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CA4" w:rsidRPr="000E1CA4" w:rsidRDefault="000E1CA4" w:rsidP="000E1CA4">
      <w:pPr>
        <w:jc w:val="center"/>
        <w:rPr>
          <w:rFonts w:ascii="Times New Roman" w:hAnsi="Times New Roman" w:cs="Times New Roman"/>
          <w:b/>
          <w:sz w:val="24"/>
          <w:szCs w:val="24"/>
        </w:rPr>
      </w:pPr>
      <w:r w:rsidRPr="000E1CA4">
        <w:rPr>
          <w:rFonts w:ascii="Times New Roman" w:hAnsi="Times New Roman" w:cs="Times New Roman"/>
          <w:b/>
          <w:sz w:val="24"/>
          <w:szCs w:val="24"/>
        </w:rPr>
        <w:t>ŠALČININKŲ R. DIEVENIŠKIŲ ,,RYTO“ GIMNAZIJOS</w:t>
      </w:r>
    </w:p>
    <w:p w:rsidR="000E1CA4" w:rsidRDefault="000E1CA4" w:rsidP="000E1CA4">
      <w:pPr>
        <w:jc w:val="center"/>
        <w:rPr>
          <w:rFonts w:ascii="Times New Roman" w:hAnsi="Times New Roman" w:cs="Times New Roman"/>
          <w:b/>
          <w:sz w:val="24"/>
          <w:szCs w:val="24"/>
        </w:rPr>
      </w:pPr>
      <w:r>
        <w:rPr>
          <w:rFonts w:ascii="Times New Roman" w:hAnsi="Times New Roman" w:cs="Times New Roman"/>
          <w:b/>
          <w:sz w:val="24"/>
          <w:szCs w:val="24"/>
        </w:rPr>
        <w:t>2025</w:t>
      </w:r>
      <w:r w:rsidRPr="000E1CA4">
        <w:rPr>
          <w:rFonts w:ascii="Times New Roman" w:hAnsi="Times New Roman" w:cs="Times New Roman"/>
          <w:b/>
          <w:sz w:val="24"/>
          <w:szCs w:val="24"/>
        </w:rPr>
        <w:t xml:space="preserve"> M. STRATEGINIO PLANO IR METINIO VEIKLOS PLANO ĮGYVENDINIMAS</w:t>
      </w:r>
    </w:p>
    <w:p w:rsidR="000E1CA4" w:rsidRDefault="000E1CA4" w:rsidP="000E1CA4">
      <w:pPr>
        <w:jc w:val="center"/>
        <w:rPr>
          <w:rFonts w:ascii="Times New Roman" w:hAnsi="Times New Roman" w:cs="Times New Roman"/>
          <w:b/>
          <w:sz w:val="24"/>
          <w:szCs w:val="24"/>
        </w:rPr>
      </w:pPr>
    </w:p>
    <w:p w:rsidR="000E1CA4" w:rsidRPr="000E1CA4" w:rsidRDefault="000E1CA4" w:rsidP="000E1CA4">
      <w:pPr>
        <w:overflowPunct w:val="0"/>
        <w:spacing w:after="200" w:line="276" w:lineRule="auto"/>
        <w:jc w:val="both"/>
        <w:textAlignment w:val="baseline"/>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
          <w:bCs/>
          <w:sz w:val="24"/>
          <w:szCs w:val="24"/>
          <w:lang w:eastAsia="lt-LT"/>
        </w:rPr>
        <w:t>1 strateginis prioritetas: mokymo turinio, orientuoto į pasiekimus ir kompetencijas, įgyvendinimas.</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Įgyvendinant strateginį prioritetą siekiama sudaryti tinkamas ugdymo(</w:t>
      </w:r>
      <w:proofErr w:type="spellStart"/>
      <w:r w:rsidRPr="000E1CA4">
        <w:rPr>
          <w:rFonts w:ascii="Times New Roman" w:eastAsia="Times New Roman" w:hAnsi="Times New Roman" w:cs="Times New Roman"/>
          <w:bCs/>
          <w:sz w:val="24"/>
          <w:szCs w:val="24"/>
          <w:lang w:eastAsia="lt-LT"/>
        </w:rPr>
        <w:t>si</w:t>
      </w:r>
      <w:proofErr w:type="spellEnd"/>
      <w:r w:rsidRPr="000E1CA4">
        <w:rPr>
          <w:rFonts w:ascii="Times New Roman" w:eastAsia="Times New Roman" w:hAnsi="Times New Roman" w:cs="Times New Roman"/>
          <w:bCs/>
          <w:sz w:val="24"/>
          <w:szCs w:val="24"/>
          <w:lang w:eastAsia="lt-LT"/>
        </w:rPr>
        <w:t>) sąlygas, orientuotas į pasiekimus ir kompetencijas. Stiprinami mokytojai, kad planuojant ir įgyvendinant atnaujintą ugdymo turinį, jaustųsi gerai, todėl</w:t>
      </w:r>
      <w:r w:rsidRPr="000E1CA4">
        <w:rPr>
          <w:rFonts w:ascii="Times New Roman" w:eastAsia="Calibri" w:hAnsi="Times New Roman" w:cs="Times New Roman"/>
          <w:bCs/>
          <w:sz w:val="24"/>
          <w:szCs w:val="24"/>
        </w:rPr>
        <w:t xml:space="preserve"> auga mokytojų, gerai ir labai gerai vertinančių Gimnazijoje teikiamą pagalbą UTA įgyvendinimo klausimais, skaičius.</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Pagal  atnaujintas BUP sukurtas pamokos stebėjimo protokolas. Dalijamasi gerąja pedagogine patirtimi: atvirų pamokų pagal atnaujintas BUP vedimas, pranešimų skaitymas.</w:t>
      </w:r>
    </w:p>
    <w:p w:rsidR="000E1CA4" w:rsidRPr="000E1CA4" w:rsidRDefault="000E1CA4" w:rsidP="000E1CA4">
      <w:pPr>
        <w:overflowPunct w:val="0"/>
        <w:spacing w:after="0" w:line="276" w:lineRule="auto"/>
        <w:jc w:val="both"/>
        <w:textAlignment w:val="baseline"/>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 xml:space="preserve">Ugdymo procesas orientuotas į kompetencijų ugdymą, todėl plečiama įvairių lygmenų projektinė veikla, ugdymas kitose erdvėse, integruotos pamokos, kitos edukacinės veiklos.  Visi mokytojai du kartus per mokslo metus veda pamokas įvairiose edukacinėse erdvėse.                   </w:t>
      </w:r>
    </w:p>
    <w:p w:rsidR="000E1CA4" w:rsidRPr="000E1CA4" w:rsidRDefault="000E1CA4" w:rsidP="000E1CA4">
      <w:pPr>
        <w:spacing w:after="0" w:line="276" w:lineRule="auto"/>
        <w:jc w:val="both"/>
        <w:rPr>
          <w:rFonts w:ascii="Times New Roman" w:eastAsia="Times New Roman" w:hAnsi="Times New Roman" w:cs="Times New Roman"/>
          <w:bCs/>
          <w:sz w:val="24"/>
          <w:szCs w:val="24"/>
          <w:lang w:val="pt-BR" w:eastAsia="lt-LT"/>
        </w:rPr>
      </w:pPr>
      <w:r w:rsidRPr="000E1CA4">
        <w:rPr>
          <w:rFonts w:ascii="Times New Roman" w:eastAsia="Times New Roman" w:hAnsi="Times New Roman" w:cs="Times New Roman"/>
          <w:bCs/>
          <w:sz w:val="24"/>
          <w:szCs w:val="24"/>
          <w:lang w:eastAsia="lt-LT"/>
        </w:rPr>
        <w:t xml:space="preserve">                      2025 m. įgyvendinti projektai: medijų raštingumo  „Dideli maži ekranai“,</w:t>
      </w:r>
      <w:r w:rsidRPr="000E1CA4">
        <w:rPr>
          <w:rFonts w:ascii="Times New Roman" w:eastAsia="Times New Roman" w:hAnsi="Times New Roman" w:cs="Times New Roman"/>
          <w:sz w:val="24"/>
          <w:szCs w:val="24"/>
          <w:lang w:eastAsia="lt-LT"/>
        </w:rPr>
        <w:t xml:space="preserve"> </w:t>
      </w:r>
      <w:r w:rsidRPr="000E1CA4">
        <w:rPr>
          <w:rFonts w:ascii="Times New Roman" w:eastAsia="Times New Roman" w:hAnsi="Times New Roman" w:cs="Times New Roman"/>
          <w:bCs/>
          <w:sz w:val="24"/>
          <w:szCs w:val="24"/>
          <w:lang w:eastAsia="lt-LT"/>
        </w:rPr>
        <w:t xml:space="preserve">fizinio aktyvumo didinimo  ,,Lietuvos mažųjų žaidynės 2025“, vasaros poilsio </w:t>
      </w:r>
      <w:r w:rsidRPr="000E1CA4">
        <w:rPr>
          <w:rFonts w:ascii="Times New Roman" w:eastAsia="Times New Roman" w:hAnsi="Times New Roman" w:cs="Times New Roman"/>
          <w:bCs/>
          <w:sz w:val="24"/>
          <w:szCs w:val="24"/>
          <w:lang w:val="pt-BR" w:eastAsia="lt-LT"/>
        </w:rPr>
        <w:t>„Paragauk istorijos“, sveikatos stiprinimo „Sveikata tai turtas“</w:t>
      </w:r>
      <w:r w:rsidRPr="000E1CA4">
        <w:rPr>
          <w:rFonts w:ascii="Times New Roman" w:eastAsia="Calibri" w:hAnsi="Times New Roman" w:cs="Times New Roman"/>
          <w:sz w:val="24"/>
          <w:szCs w:val="24"/>
        </w:rPr>
        <w:t xml:space="preserve">, </w:t>
      </w:r>
      <w:r w:rsidRPr="000E1CA4">
        <w:rPr>
          <w:rFonts w:ascii="Times New Roman" w:eastAsia="Calibri" w:hAnsi="Times New Roman" w:cs="Times New Roman"/>
          <w:color w:val="0A0A0A"/>
          <w:sz w:val="24"/>
          <w:szCs w:val="24"/>
          <w:shd w:val="clear" w:color="auto" w:fill="FFFFFF"/>
        </w:rPr>
        <w:t>bendradarbiavimo ir problemų sprendimo</w:t>
      </w:r>
      <w:r w:rsidRPr="000E1CA4">
        <w:rPr>
          <w:rFonts w:ascii="Times New Roman" w:eastAsia="Times New Roman" w:hAnsi="Times New Roman" w:cs="Times New Roman"/>
          <w:bCs/>
          <w:sz w:val="24"/>
          <w:szCs w:val="24"/>
          <w:lang w:eastAsia="lt-LT"/>
        </w:rPr>
        <w:t xml:space="preserve">  </w:t>
      </w:r>
      <w:r w:rsidRPr="000E1CA4">
        <w:rPr>
          <w:rFonts w:ascii="Times New Roman" w:eastAsia="Times New Roman" w:hAnsi="Times New Roman" w:cs="Times New Roman"/>
          <w:bCs/>
          <w:sz w:val="24"/>
          <w:szCs w:val="24"/>
          <w:lang w:val="pt-BR" w:eastAsia="lt-LT"/>
        </w:rPr>
        <w:t xml:space="preserve">„ Patirtis, kuri augina“,  komunikavimo vaizdu  ,,Kalbėk vaizdu”. </w:t>
      </w:r>
      <w:r w:rsidRPr="000E1CA4">
        <w:rPr>
          <w:rFonts w:ascii="Times New Roman" w:eastAsia="Times New Roman" w:hAnsi="Times New Roman" w:cs="Times New Roman"/>
          <w:bCs/>
          <w:sz w:val="24"/>
          <w:szCs w:val="24"/>
          <w:lang w:eastAsia="lt-LT"/>
        </w:rPr>
        <w:t>Rūpinantis vaikų gerove įgyvendinami projektai: ,,Pienas vaikams“, „Vaisių vartojimo skatinimas vaikų ugdymo įstaigose“, europinė edukacinė programa „</w:t>
      </w:r>
      <w:proofErr w:type="spellStart"/>
      <w:r w:rsidRPr="000E1CA4">
        <w:rPr>
          <w:rFonts w:ascii="Times New Roman" w:eastAsia="Times New Roman" w:hAnsi="Times New Roman" w:cs="Times New Roman"/>
          <w:bCs/>
          <w:sz w:val="24"/>
          <w:szCs w:val="24"/>
          <w:lang w:eastAsia="lt-LT"/>
        </w:rPr>
        <w:t>FoodEducators</w:t>
      </w:r>
      <w:proofErr w:type="spellEnd"/>
      <w:r w:rsidRPr="000E1CA4">
        <w:rPr>
          <w:rFonts w:ascii="Times New Roman" w:eastAsia="Times New Roman" w:hAnsi="Times New Roman" w:cs="Times New Roman"/>
          <w:bCs/>
          <w:sz w:val="24"/>
          <w:szCs w:val="24"/>
          <w:lang w:eastAsia="lt-LT"/>
        </w:rPr>
        <w:t>”.</w:t>
      </w:r>
      <w:r w:rsidRPr="000E1CA4">
        <w:rPr>
          <w:rFonts w:ascii="Times New Roman" w:eastAsia="Times New Roman" w:hAnsi="Times New Roman" w:cs="Times New Roman"/>
          <w:sz w:val="24"/>
          <w:szCs w:val="24"/>
        </w:rPr>
        <w:t xml:space="preserve"> Gimnazija </w:t>
      </w:r>
      <w:r w:rsidRPr="000E1CA4">
        <w:rPr>
          <w:rFonts w:ascii="Times New Roman" w:eastAsia="Calibri" w:hAnsi="Times New Roman" w:cs="Times New Roman"/>
          <w:kern w:val="2"/>
          <w:sz w:val="24"/>
          <w:szCs w:val="24"/>
          <w14:ligatures w14:val="standardContextual"/>
        </w:rPr>
        <w:t>partnerio teisėmis dalyvauja projekte „Galimybių mokykla“.</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Skaitmeniniai mokymo ištekliai ir priemonės naudojamos pagal poreikius.  Pamokų, kuriose tikslingai naudojamas skaitmeninis ugdymo turinys mokymosi pasiekimams gerinti, dalis didėja.</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Atsižvelgiant  į Gimnazijos planus ir tenkinant individualius mokytojų poreikius sudaromos palankios sąlygos mokytojų profesinėms kompetencijoms tobulinti. Mokytojų, gerai ir labai gerai vertinančių sąlygų profesiniam augimui ir tobulėjimui sudarymą Gimnazijoje, dalis didėja. 2025 m. visiems mokytojams buvo nupirkta VšĮ „Gyvenimo universitetas LT“ pedagogo Auksinė VIP narystė. Išanalizavus mokytojų kvalifikacijos pažymų suvestines nustatyta, kad kiekvienas mokytojas kvalifikaciją tobulino vidutiniškai 17 dienų per metus. Gimnazijos darbuotojų kvalifikacijos tobulinimas tikslingas, padedantis veiksmingai įgyvendinti ugdymo turinį.</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Plečiamas bendradarbiavimas su socialiniais partneriais. Toliau vystomi bendri projektai, organizuojama bendra veikla: talkos, valstybinių švenčių, etnokultūrinių renginių minėjimai, žygiai.</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Atsižvelgiant į poreikius sudaromas ir įgyvendinamas ugdymo priemonių poreikio planas. Mokytojai vertina gerai ir labai gerai Gimnazijos pastangas aprūpinant ugdymo priemonėmis.</w:t>
      </w:r>
    </w:p>
    <w:p w:rsidR="000E1CA4" w:rsidRPr="000E1CA4" w:rsidRDefault="000E1CA4" w:rsidP="000E1CA4">
      <w:pPr>
        <w:spacing w:after="0" w:line="240" w:lineRule="auto"/>
        <w:jc w:val="both"/>
        <w:rPr>
          <w:rFonts w:ascii="Times New Roman" w:eastAsia="Calibri" w:hAnsi="Times New Roman" w:cs="Times New Roman"/>
          <w:sz w:val="24"/>
          <w:szCs w:val="24"/>
        </w:rPr>
      </w:pPr>
      <w:r w:rsidRPr="000E1CA4">
        <w:rPr>
          <w:rFonts w:ascii="Times New Roman" w:eastAsia="Times New Roman" w:hAnsi="Times New Roman" w:cs="Times New Roman"/>
          <w:bCs/>
          <w:sz w:val="24"/>
          <w:szCs w:val="24"/>
          <w:lang w:eastAsia="lt-LT"/>
        </w:rPr>
        <w:t>Mokinių  mokymosi pasiekimai aptariami metodinėse grupėse (3 kartus per metus), klasėse – kas mėnesį; NMPP, PUPP, tarpinių patikrinimų ir VBE rezultatai analizuojami ir aptariami metodinėse grupėse, mokytojų susirinkimuose, individualiai su mokytojais. Pagerėjo  lietuvių kalbos ir literatūros, matematikos 2025 metų metiniai rezultatai lyginant su pirmo trimestro (pusmečio) mokinių pažangumu 4 proc.</w:t>
      </w:r>
      <w:r w:rsidRPr="000E1CA4">
        <w:rPr>
          <w:rFonts w:ascii="Times New Roman" w:eastAsia="Calibri" w:hAnsi="Times New Roman" w:cs="Times New Roman"/>
          <w:sz w:val="24"/>
          <w:szCs w:val="24"/>
        </w:rPr>
        <w:t xml:space="preserve"> </w:t>
      </w:r>
    </w:p>
    <w:p w:rsidR="000E1CA4" w:rsidRPr="000E1CA4" w:rsidRDefault="000E1CA4" w:rsidP="000E1CA4">
      <w:pPr>
        <w:spacing w:after="0" w:line="240" w:lineRule="auto"/>
        <w:jc w:val="both"/>
        <w:rPr>
          <w:rFonts w:ascii="Times New Roman" w:eastAsia="Calibri" w:hAnsi="Times New Roman" w:cs="Times New Roman"/>
          <w:sz w:val="24"/>
          <w:szCs w:val="24"/>
        </w:rPr>
      </w:pPr>
      <w:r w:rsidRPr="000E1CA4">
        <w:rPr>
          <w:rFonts w:ascii="Times New Roman" w:eastAsia="Calibri" w:hAnsi="Times New Roman" w:cs="Times New Roman"/>
          <w:sz w:val="24"/>
          <w:szCs w:val="24"/>
        </w:rPr>
        <w:t>2025 m stebima gimnazijos rezultatų gerėjimo tendencija:</w:t>
      </w:r>
    </w:p>
    <w:p w:rsidR="000E1CA4" w:rsidRPr="000E1CA4" w:rsidRDefault="000E1CA4" w:rsidP="000E1CA4">
      <w:pPr>
        <w:numPr>
          <w:ilvl w:val="0"/>
          <w:numId w:val="1"/>
        </w:numPr>
        <w:spacing w:after="0" w:line="240" w:lineRule="auto"/>
        <w:jc w:val="both"/>
        <w:rPr>
          <w:rFonts w:ascii="Times New Roman" w:eastAsia="Calibri" w:hAnsi="Times New Roman" w:cs="Times New Roman"/>
          <w:sz w:val="24"/>
          <w:szCs w:val="24"/>
        </w:rPr>
      </w:pPr>
      <w:r w:rsidRPr="000E1CA4">
        <w:rPr>
          <w:rFonts w:ascii="Times New Roman" w:eastAsia="Calibri" w:hAnsi="Times New Roman" w:cs="Times New Roman"/>
          <w:sz w:val="24"/>
          <w:szCs w:val="24"/>
        </w:rPr>
        <w:t>4 klasės matematikos NMPP mokyklos vidurkis nuosekliai augo: nuo 56,1 % (2023 m.) iki 67,1 % (2025 m.). Skaitymo rezultatai  pagerėjo nuo 52,8 % iki 65,1 %.</w:t>
      </w:r>
    </w:p>
    <w:p w:rsidR="000E1CA4" w:rsidRPr="000E1CA4" w:rsidRDefault="000E1CA4" w:rsidP="000E1CA4">
      <w:pPr>
        <w:numPr>
          <w:ilvl w:val="0"/>
          <w:numId w:val="1"/>
        </w:numPr>
        <w:spacing w:after="0" w:line="240" w:lineRule="auto"/>
        <w:jc w:val="both"/>
        <w:rPr>
          <w:rFonts w:ascii="Times New Roman" w:eastAsia="Calibri" w:hAnsi="Times New Roman" w:cs="Times New Roman"/>
          <w:sz w:val="24"/>
          <w:szCs w:val="24"/>
        </w:rPr>
      </w:pPr>
      <w:r w:rsidRPr="000E1CA4">
        <w:rPr>
          <w:rFonts w:ascii="Times New Roman" w:eastAsia="Calibri" w:hAnsi="Times New Roman" w:cs="Times New Roman"/>
          <w:sz w:val="24"/>
          <w:szCs w:val="24"/>
        </w:rPr>
        <w:t>8 klasės matematikos NMPP vidurkis išaugo nuo 40,6 % (2023 m.) iki 62,5 % (2025 m.), o LKL (skaitymo) vidurkis – nuo 59,7 % iki 86,4 %.</w:t>
      </w:r>
    </w:p>
    <w:p w:rsidR="000E1CA4" w:rsidRPr="000E1CA4" w:rsidRDefault="000E1CA4" w:rsidP="000E1CA4">
      <w:pPr>
        <w:numPr>
          <w:ilvl w:val="0"/>
          <w:numId w:val="1"/>
        </w:numPr>
        <w:spacing w:after="0" w:line="240" w:lineRule="auto"/>
        <w:jc w:val="both"/>
        <w:rPr>
          <w:rFonts w:ascii="Times New Roman" w:eastAsia="Calibri" w:hAnsi="Times New Roman" w:cs="Times New Roman"/>
          <w:sz w:val="24"/>
          <w:szCs w:val="24"/>
        </w:rPr>
      </w:pPr>
      <w:r w:rsidRPr="000E1CA4">
        <w:rPr>
          <w:rFonts w:ascii="Times New Roman" w:eastAsia="Calibri" w:hAnsi="Times New Roman" w:cs="Times New Roman"/>
          <w:sz w:val="24"/>
          <w:szCs w:val="24"/>
        </w:rPr>
        <w:lastRenderedPageBreak/>
        <w:t xml:space="preserve">PUPP rezultatai pastaruosius trejus metus svyravo. 2025 m. matematikos vidurkis buvo 53,6 %, o LKL (skaitymo) – 54,1 %. Mokyklos PUPP rezultatai nežymiai žemesni lyginant su šalies ir šiek tiek aukštesni lyginant su savivaldybės vidurkiais. </w:t>
      </w:r>
    </w:p>
    <w:p w:rsidR="000E1CA4" w:rsidRPr="000E1CA4" w:rsidRDefault="000E1CA4" w:rsidP="000E1CA4">
      <w:pPr>
        <w:numPr>
          <w:ilvl w:val="0"/>
          <w:numId w:val="1"/>
        </w:numPr>
        <w:spacing w:after="0" w:line="240" w:lineRule="auto"/>
        <w:jc w:val="both"/>
        <w:rPr>
          <w:rFonts w:ascii="Times New Roman" w:eastAsia="Calibri" w:hAnsi="Times New Roman" w:cs="Times New Roman"/>
          <w:sz w:val="24"/>
          <w:szCs w:val="24"/>
        </w:rPr>
      </w:pPr>
      <w:r w:rsidRPr="000E1CA4">
        <w:rPr>
          <w:rFonts w:ascii="Times New Roman" w:eastAsia="Calibri" w:hAnsi="Times New Roman" w:cs="Times New Roman"/>
          <w:sz w:val="24"/>
          <w:szCs w:val="24"/>
        </w:rPr>
        <w:t>Didžioji mokinių dalis pasiekimų patikrinimuose pasiekia pagrindinį arba patenkinamą pasiekimų lygį. Pažymėtina, kad 2025 m. NMPP 8 klasės LKL (skaitymo) patikrinime 42,9 % mokyklos mokinių pasiekė aukštesnįjį lygį.</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Stebėta mokytojų praktinė veikla (36 veiklos), suteiktas grįžtamasis ryšys, skatinantis tobulinti veiklą.</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 xml:space="preserve"> Tobulinant  šiuolaikinės pamokos organizavimą pagrindinis dėmesys skiriamas pamokoms, kuriose vyrauja mokymosi paradigma, organizavimui.</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 xml:space="preserve">Ypatingas dėmesys skirtas diferencijavimui ir individualizavimui. Kiekvienas mokinys patiria sėkmę, nes turi galimybę pasirinkti įvairaus sudėtingumo užduotis.  </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Metodinė taryba  supažindino mokytojus su universalaus dizaino mokymuisi gairėmis ir 60 proc. mokytojų pamokas planuoja ir organizuoja vadovaujantis UDM principais.</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Didelis dėmesys skiriamas mokiniams, turintiems skirtingus mokymosi poreikius.</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Specialiųjų ugdymo(</w:t>
      </w:r>
      <w:proofErr w:type="spellStart"/>
      <w:r w:rsidRPr="000E1CA4">
        <w:rPr>
          <w:rFonts w:ascii="Times New Roman" w:eastAsia="Times New Roman" w:hAnsi="Times New Roman" w:cs="Times New Roman"/>
          <w:bCs/>
          <w:sz w:val="24"/>
          <w:szCs w:val="24"/>
          <w:lang w:eastAsia="lt-LT"/>
        </w:rPr>
        <w:t>si</w:t>
      </w:r>
      <w:proofErr w:type="spellEnd"/>
      <w:r w:rsidRPr="000E1CA4">
        <w:rPr>
          <w:rFonts w:ascii="Times New Roman" w:eastAsia="Times New Roman" w:hAnsi="Times New Roman" w:cs="Times New Roman"/>
          <w:bCs/>
          <w:sz w:val="24"/>
          <w:szCs w:val="24"/>
          <w:lang w:eastAsia="lt-LT"/>
        </w:rPr>
        <w:t xml:space="preserve">) poreikių turintiems mokiniams 100 proc. suteikiama reikalinga Gimnazijoje dirbančių specialistų pagalba.  Mokiniams, turintiems mokymosi problemų, VGK parengia ir sėkmingai įgyvendina individualios pagalbos planus. Pagal poreikį ir galimybes </w:t>
      </w:r>
      <w:proofErr w:type="spellStart"/>
      <w:r w:rsidRPr="000E1CA4">
        <w:rPr>
          <w:rFonts w:ascii="Times New Roman" w:eastAsia="Times New Roman" w:hAnsi="Times New Roman" w:cs="Times New Roman"/>
          <w:bCs/>
          <w:sz w:val="24"/>
          <w:szCs w:val="24"/>
          <w:lang w:eastAsia="lt-LT"/>
        </w:rPr>
        <w:t>įtraukiąjam</w:t>
      </w:r>
      <w:proofErr w:type="spellEnd"/>
      <w:r w:rsidRPr="000E1CA4">
        <w:rPr>
          <w:rFonts w:ascii="Times New Roman" w:eastAsia="Times New Roman" w:hAnsi="Times New Roman" w:cs="Times New Roman"/>
          <w:bCs/>
          <w:sz w:val="24"/>
          <w:szCs w:val="24"/>
          <w:lang w:eastAsia="lt-LT"/>
        </w:rPr>
        <w:t xml:space="preserve"> ugdymui pritaikyta aplinka. 80 proc. mokytojų yra dalyvavę seminaruose apie įtraukiojo ugdymo organizavimą ir metodus.</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Identifikuojami  aukštesnių gebėjimų turintys mokiniai ir skatinami dalyvauti mokomųjų dalykų olimpiadose, konkursuose, viktorinose, varžybose.</w:t>
      </w:r>
      <w:r w:rsidRPr="000E1CA4">
        <w:rPr>
          <w:rFonts w:ascii="Calibri" w:eastAsia="Calibri" w:hAnsi="Calibri" w:cs="Times New Roman"/>
        </w:rPr>
        <w:t xml:space="preserve"> </w:t>
      </w:r>
      <w:r w:rsidRPr="000E1CA4">
        <w:rPr>
          <w:rFonts w:ascii="Times New Roman" w:eastAsia="Times New Roman" w:hAnsi="Times New Roman" w:cs="Times New Roman"/>
          <w:bCs/>
          <w:sz w:val="24"/>
          <w:szCs w:val="24"/>
          <w:lang w:eastAsia="lt-LT"/>
        </w:rPr>
        <w:t>Metodinės grupės  planuoja ir vykdo įvairias veiklas, skirtas aukštesnių gebėjimų mokinių poreikiams tenkinti.</w:t>
      </w:r>
      <w:r w:rsidRPr="000E1CA4">
        <w:rPr>
          <w:rFonts w:ascii="Calibri" w:eastAsia="Calibri" w:hAnsi="Calibri" w:cs="Times New Roman"/>
        </w:rPr>
        <w:t xml:space="preserve"> </w:t>
      </w:r>
      <w:r w:rsidRPr="000E1CA4">
        <w:rPr>
          <w:rFonts w:ascii="Times New Roman" w:eastAsia="Times New Roman" w:hAnsi="Times New Roman" w:cs="Times New Roman"/>
          <w:bCs/>
          <w:sz w:val="24"/>
          <w:szCs w:val="24"/>
          <w:lang w:eastAsia="lt-LT"/>
        </w:rPr>
        <w:t>Gerėja mokymosi motyvacija,  mokyklos pažanga bei atskirų mokinių asmeninė pažanga.</w:t>
      </w:r>
    </w:p>
    <w:p w:rsidR="000E1CA4" w:rsidRPr="000E1CA4" w:rsidRDefault="000E1CA4" w:rsidP="000E1CA4">
      <w:pPr>
        <w:spacing w:after="0" w:line="276" w:lineRule="auto"/>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 xml:space="preserve">                     I–IVG klasių mokiniams sudaryta galimybė rinktis profesinio mokymo modulius. Sudaryta sutartis su Vilniaus </w:t>
      </w:r>
      <w:proofErr w:type="spellStart"/>
      <w:r w:rsidRPr="000E1CA4">
        <w:rPr>
          <w:rFonts w:ascii="Times New Roman" w:eastAsia="Times New Roman" w:hAnsi="Times New Roman" w:cs="Times New Roman"/>
          <w:bCs/>
          <w:sz w:val="24"/>
          <w:szCs w:val="24"/>
          <w:lang w:eastAsia="lt-LT"/>
        </w:rPr>
        <w:t>agroekologijos</w:t>
      </w:r>
      <w:proofErr w:type="spellEnd"/>
      <w:r w:rsidRPr="000E1CA4">
        <w:rPr>
          <w:rFonts w:ascii="Times New Roman" w:eastAsia="Times New Roman" w:hAnsi="Times New Roman" w:cs="Times New Roman"/>
          <w:bCs/>
          <w:sz w:val="24"/>
          <w:szCs w:val="24"/>
          <w:lang w:eastAsia="lt-LT"/>
        </w:rPr>
        <w:t xml:space="preserve"> mokymo centru dėl galimybės rinktis modulius Dieveniškių Simono </w:t>
      </w:r>
      <w:proofErr w:type="spellStart"/>
      <w:r w:rsidRPr="000E1CA4">
        <w:rPr>
          <w:rFonts w:ascii="Times New Roman" w:eastAsia="Times New Roman" w:hAnsi="Times New Roman" w:cs="Times New Roman"/>
          <w:bCs/>
          <w:sz w:val="24"/>
          <w:szCs w:val="24"/>
          <w:lang w:eastAsia="lt-LT"/>
        </w:rPr>
        <w:t>Karczmaro</w:t>
      </w:r>
      <w:proofErr w:type="spellEnd"/>
      <w:r w:rsidRPr="000E1CA4">
        <w:rPr>
          <w:rFonts w:ascii="Times New Roman" w:eastAsia="Times New Roman" w:hAnsi="Times New Roman" w:cs="Times New Roman"/>
          <w:bCs/>
          <w:sz w:val="24"/>
          <w:szCs w:val="24"/>
          <w:lang w:eastAsia="lt-LT"/>
        </w:rPr>
        <w:t xml:space="preserve"> amatų kieme.</w:t>
      </w:r>
      <w:r w:rsidRPr="000E1CA4">
        <w:rPr>
          <w:rFonts w:ascii="Calibri" w:eastAsia="Calibri" w:hAnsi="Calibri" w:cs="Times New Roman"/>
        </w:rPr>
        <w:t xml:space="preserve"> </w:t>
      </w:r>
      <w:r w:rsidRPr="000E1CA4">
        <w:rPr>
          <w:rFonts w:ascii="Times New Roman" w:eastAsia="Times New Roman" w:hAnsi="Times New Roman" w:cs="Times New Roman"/>
          <w:bCs/>
          <w:sz w:val="24"/>
          <w:szCs w:val="24"/>
          <w:lang w:eastAsia="lt-LT"/>
        </w:rPr>
        <w:t>Mokiniai, baigę atskirą modulį, gavo įgytą kompetenciją patvirtinantį pažymėjimą. Įgytos kompetencijos leidžia užsiimti atitinkama veikla, o mokantis toliau pagal tos pačios kvalifikacijos programą įgytos kompetencijos gali būti įskaitomos, todėl sutrumpės mokymosi laikas.</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Nuolat tobulinimas, atnaujinamas ir papildomas STEAM pradinių klasių ir 5-6 klasių veiklų planas. Planas ir veiklos   skelbiamos gimnazijos interneto puslapyje. Mokytojai  kartą per metus kelia kvalifikaciją STEAM pakraipos ugdymo seminaruose.</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rPr>
      </w:pPr>
      <w:r w:rsidRPr="000E1CA4">
        <w:rPr>
          <w:rFonts w:ascii="Times New Roman" w:eastAsia="Times New Roman" w:hAnsi="Times New Roman" w:cs="Times New Roman"/>
          <w:bCs/>
          <w:sz w:val="24"/>
          <w:szCs w:val="24"/>
        </w:rPr>
        <w:t>Gimnazija siekia mokinių atsakomybės už savo mokymąsi ir asmeninę pažangą, todėl</w:t>
      </w:r>
    </w:p>
    <w:p w:rsidR="000E1CA4" w:rsidRPr="000E1CA4" w:rsidRDefault="000E1CA4" w:rsidP="000E1CA4">
      <w:pPr>
        <w:spacing w:after="0" w:line="276" w:lineRule="auto"/>
        <w:jc w:val="both"/>
        <w:rPr>
          <w:rFonts w:ascii="Times New Roman" w:eastAsia="Calibri" w:hAnsi="Times New Roman" w:cs="Times New Roman"/>
          <w:bCs/>
          <w:sz w:val="24"/>
          <w:szCs w:val="24"/>
        </w:rPr>
      </w:pPr>
      <w:r w:rsidRPr="000E1CA4">
        <w:rPr>
          <w:rFonts w:ascii="Times New Roman" w:eastAsia="Calibri" w:hAnsi="Times New Roman" w:cs="Times New Roman"/>
          <w:bCs/>
          <w:sz w:val="24"/>
          <w:szCs w:val="24"/>
        </w:rPr>
        <w:t>visų dalykų pamokose mokiniai išsikelia tikslus, o trimestrų pabaigoje aptaria. Mokiniai, kartu su mokytojais, aptaria atsiskaitomųjų darbų, NMPP, PUPP rezultatus. Mokiniams sudaromos galimybės pasirinkti užduotis, jų atlikimo būdą, laiką, priemones. Didėja mokinių atsakomybė už savo mokymąsi ir asmeninę pažangą.</w:t>
      </w:r>
      <w:r w:rsidRPr="000E1CA4">
        <w:rPr>
          <w:rFonts w:ascii="Times New Roman" w:eastAsia="Times New Roman" w:hAnsi="Times New Roman" w:cs="Times New Roman"/>
          <w:sz w:val="24"/>
          <w:szCs w:val="24"/>
          <w:lang w:eastAsia="lt-LT"/>
        </w:rPr>
        <w:t xml:space="preserve"> </w:t>
      </w:r>
      <w:r w:rsidRPr="000E1CA4">
        <w:rPr>
          <w:rFonts w:ascii="Times New Roman" w:eastAsia="Calibri" w:hAnsi="Times New Roman" w:cs="Times New Roman"/>
          <w:bCs/>
          <w:sz w:val="24"/>
          <w:szCs w:val="24"/>
        </w:rPr>
        <w:t>Mokyklos pažanga lyginant pirmą trimestrą su metiniu padidėjo 12,5 proc.</w:t>
      </w:r>
    </w:p>
    <w:p w:rsidR="000E1CA4" w:rsidRPr="000E1CA4" w:rsidRDefault="000E1CA4" w:rsidP="000E1CA4">
      <w:pPr>
        <w:spacing w:after="0" w:line="276" w:lineRule="auto"/>
        <w:jc w:val="both"/>
        <w:rPr>
          <w:rFonts w:ascii="Times New Roman" w:eastAsia="Calibri" w:hAnsi="Times New Roman" w:cs="Times New Roman"/>
          <w:bCs/>
          <w:sz w:val="24"/>
          <w:szCs w:val="24"/>
        </w:rPr>
      </w:pPr>
      <w:r w:rsidRPr="000E1CA4">
        <w:rPr>
          <w:rFonts w:ascii="Times New Roman" w:eastAsia="Calibri" w:hAnsi="Times New Roman" w:cs="Times New Roman"/>
          <w:bCs/>
          <w:sz w:val="24"/>
          <w:szCs w:val="24"/>
        </w:rPr>
        <w:t xml:space="preserve">                      Išsiaiškinus mokinių asmeninės pažangos gerinimo poreikius atnaujinta individualios mokinių pažangos stebėsenos sistema. Parengtas naujas tvarkos aprašas, supažindinti visi mokiniai, akcentuojant atsakomybę už mokymąsi ir pasiekimus. Mokiniai  mokosi pažinti save, supranta savo stipriąsias ir silpnąsias puses, įsivertina savo pasiekimų lygmenį, kelia mokymosi tikslus, todėl mokytojai lengviau  įžvelgia mokinio mokymosi galimybes, nustato problemas ir  spragas, diferencijuoja ir individualizuoja darbą, parenka ugdymo turinį ir metodus. Tėvams  suteikiama informacija kaip stiprinti vaiko mokymąsi.</w:t>
      </w:r>
    </w:p>
    <w:p w:rsidR="000E1CA4" w:rsidRPr="000E1CA4" w:rsidRDefault="000E1CA4" w:rsidP="000E1CA4">
      <w:pPr>
        <w:spacing w:after="0" w:line="276" w:lineRule="auto"/>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 xml:space="preserve">                       Įgyvendinant  strateginį tikslą - saugios ir sveikos ugdymosi aplinkos, sudarančios sąlygas mokinio asmenybės augimui, kūrimas -  nuosekliai vykdomos prevencinės, socialinės - </w:t>
      </w:r>
      <w:r w:rsidRPr="000E1CA4">
        <w:rPr>
          <w:rFonts w:ascii="Times New Roman" w:eastAsia="Times New Roman" w:hAnsi="Times New Roman" w:cs="Times New Roman"/>
          <w:bCs/>
          <w:sz w:val="24"/>
          <w:szCs w:val="24"/>
          <w:lang w:eastAsia="lt-LT"/>
        </w:rPr>
        <w:lastRenderedPageBreak/>
        <w:t xml:space="preserve">emocinės ugdymo programos. Klasių vadovai užtikrina klasės bendruomenės narių emocinę gerovę ir tolerantiškus tarpusavio santykius. Sveikatos specialistė ir socialinė pedagogė organizuoja socialinių ir emocinių kompetencijų ugdymo, sveikos gyvensenos veiklų bei žalingų įpročių, patyčių ir smurto prevencijos bei intervencijos, lytinio švietimo veiklų </w:t>
      </w:r>
      <w:proofErr w:type="spellStart"/>
      <w:r w:rsidRPr="000E1CA4">
        <w:rPr>
          <w:rFonts w:ascii="Times New Roman" w:eastAsia="Times New Roman" w:hAnsi="Times New Roman" w:cs="Times New Roman"/>
          <w:bCs/>
          <w:sz w:val="24"/>
          <w:szCs w:val="24"/>
          <w:lang w:eastAsia="lt-LT"/>
        </w:rPr>
        <w:t>užsiėmimus</w:t>
      </w:r>
      <w:proofErr w:type="spellEnd"/>
      <w:r w:rsidRPr="000E1CA4">
        <w:rPr>
          <w:rFonts w:ascii="Times New Roman" w:eastAsia="Times New Roman" w:hAnsi="Times New Roman" w:cs="Times New Roman"/>
          <w:bCs/>
          <w:sz w:val="24"/>
          <w:szCs w:val="24"/>
          <w:lang w:eastAsia="lt-LT"/>
        </w:rPr>
        <w:t>. Ištirta mokinių  ir mokytojų savijauta.</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Skatinamos nuostatos sveikai gyventi, elgtis drausmingai ir laikytis taisyklių, vengti ir netoleruoti žalingų įpročių. Ugdomas gebėjimas elgtis saugiai ir atsakingai. Fiksuojama mažiau netinkamos veikos atvejų.</w:t>
      </w:r>
    </w:p>
    <w:p w:rsidR="000E1CA4" w:rsidRPr="000E1CA4" w:rsidRDefault="000E1CA4" w:rsidP="000E1CA4">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Mokytojai jaučiasi saugūs,  racionaliai ir efektyviai valdomos tiek teigiamos, tiek neigiamas emocijos, todėl gerėja tarpusavio santykiai, bendras mikroklimatas.</w:t>
      </w:r>
    </w:p>
    <w:p w:rsidR="000E1CA4" w:rsidRPr="000E1CA4" w:rsidRDefault="000E1CA4" w:rsidP="000E1CA4">
      <w:pPr>
        <w:spacing w:after="0" w:line="276" w:lineRule="auto"/>
        <w:rPr>
          <w:rFonts w:ascii="Times New Roman" w:eastAsia="Calibri" w:hAnsi="Times New Roman" w:cs="Times New Roman"/>
          <w:b/>
        </w:rPr>
      </w:pPr>
      <w:r w:rsidRPr="000E1CA4">
        <w:rPr>
          <w:rFonts w:ascii="Times New Roman" w:eastAsia="Calibri" w:hAnsi="Times New Roman" w:cs="Times New Roman"/>
          <w:b/>
        </w:rPr>
        <w:t>2 strateginis prioritetas: plėtoti lyderystės, bendravimo, bendradarbiavimo ir dalijimosi gerąja darbo patirtimi kultūrą.</w:t>
      </w:r>
    </w:p>
    <w:p w:rsidR="000E1CA4" w:rsidRPr="000E1CA4" w:rsidRDefault="000E1CA4" w:rsidP="000E1CA4">
      <w:pPr>
        <w:spacing w:after="0" w:line="276" w:lineRule="auto"/>
        <w:jc w:val="both"/>
        <w:rPr>
          <w:rFonts w:ascii="Times New Roman" w:eastAsia="Calibri" w:hAnsi="Times New Roman" w:cs="Times New Roman"/>
          <w:sz w:val="24"/>
          <w:szCs w:val="24"/>
        </w:rPr>
      </w:pPr>
      <w:r w:rsidRPr="000E1CA4">
        <w:rPr>
          <w:rFonts w:ascii="Times New Roman" w:eastAsia="Times New Roman" w:hAnsi="Times New Roman" w:cs="Times New Roman"/>
          <w:bCs/>
          <w:sz w:val="24"/>
          <w:szCs w:val="24"/>
          <w:lang w:eastAsia="lt-LT"/>
        </w:rPr>
        <w:t xml:space="preserve">                      Plėtojant lyderystės, bendravimo, bendradarbiavimo ir dalijimosi gerąja darbo patirtimi kultūrą iškeltas tikslas  kurti  bendradarbiavimu, įsipareigojimais ir atsakomybe grindžiamą bendruomenę. Stiprinti bendruomenės narių bendrystę, dialogą, mokymąsi vieniems iš kitų ir sutelktumą organizuojant bendras sportines veiklas,  dalyvaujant žygyje G. </w:t>
      </w:r>
      <w:proofErr w:type="spellStart"/>
      <w:r w:rsidRPr="000E1CA4">
        <w:rPr>
          <w:rFonts w:ascii="Times New Roman" w:eastAsia="Times New Roman" w:hAnsi="Times New Roman" w:cs="Times New Roman"/>
          <w:bCs/>
          <w:sz w:val="24"/>
          <w:szCs w:val="24"/>
          <w:lang w:eastAsia="lt-LT"/>
        </w:rPr>
        <w:t>Žaguniui</w:t>
      </w:r>
      <w:proofErr w:type="spellEnd"/>
      <w:r w:rsidRPr="000E1CA4">
        <w:rPr>
          <w:rFonts w:ascii="Times New Roman" w:eastAsia="Times New Roman" w:hAnsi="Times New Roman" w:cs="Times New Roman"/>
          <w:bCs/>
          <w:sz w:val="24"/>
          <w:szCs w:val="24"/>
          <w:lang w:eastAsia="lt-LT"/>
        </w:rPr>
        <w:t xml:space="preserve"> atminti, organizuojant  profesinio informavimo ir </w:t>
      </w:r>
      <w:proofErr w:type="spellStart"/>
      <w:r w:rsidRPr="000E1CA4">
        <w:rPr>
          <w:rFonts w:ascii="Times New Roman" w:eastAsia="Times New Roman" w:hAnsi="Times New Roman" w:cs="Times New Roman"/>
          <w:bCs/>
          <w:sz w:val="24"/>
          <w:szCs w:val="24"/>
          <w:lang w:eastAsia="lt-LT"/>
        </w:rPr>
        <w:t>veiklinimo</w:t>
      </w:r>
      <w:proofErr w:type="spellEnd"/>
      <w:r w:rsidRPr="000E1CA4">
        <w:rPr>
          <w:rFonts w:ascii="Times New Roman" w:eastAsia="Times New Roman" w:hAnsi="Times New Roman" w:cs="Times New Roman"/>
          <w:bCs/>
          <w:sz w:val="24"/>
          <w:szCs w:val="24"/>
          <w:lang w:eastAsia="lt-LT"/>
        </w:rPr>
        <w:t xml:space="preserve"> susitikimus, organizuojant netradicinius tėvų susirinkimus, kūrybines dirbtuves, tradicines Gimnazijos šventes (</w:t>
      </w:r>
      <w:r w:rsidRPr="000E1CA4">
        <w:rPr>
          <w:rFonts w:ascii="Times New Roman" w:eastAsia="Calibri" w:hAnsi="Times New Roman" w:cs="Times New Roman"/>
          <w:sz w:val="24"/>
          <w:szCs w:val="24"/>
        </w:rPr>
        <w:t xml:space="preserve">Rugsėjo pirmosios šventė, Mokytojo diena, Šimtadienis, Mamos diena, Paskutinis skambutis </w:t>
      </w:r>
      <w:proofErr w:type="spellStart"/>
      <w:r w:rsidRPr="000E1CA4">
        <w:rPr>
          <w:rFonts w:ascii="Times New Roman" w:eastAsia="Calibri" w:hAnsi="Times New Roman" w:cs="Times New Roman"/>
          <w:sz w:val="24"/>
          <w:szCs w:val="24"/>
        </w:rPr>
        <w:t>IVg</w:t>
      </w:r>
      <w:proofErr w:type="spellEnd"/>
      <w:r w:rsidRPr="000E1CA4">
        <w:rPr>
          <w:rFonts w:ascii="Times New Roman" w:eastAsia="Calibri" w:hAnsi="Times New Roman" w:cs="Times New Roman"/>
          <w:sz w:val="24"/>
          <w:szCs w:val="24"/>
        </w:rPr>
        <w:t xml:space="preserve"> klasei, Mokslo metų pabaigos šventė)</w:t>
      </w:r>
      <w:r w:rsidRPr="000E1CA4">
        <w:rPr>
          <w:rFonts w:ascii="Times New Roman" w:eastAsia="Times New Roman" w:hAnsi="Times New Roman" w:cs="Times New Roman"/>
          <w:bCs/>
          <w:sz w:val="24"/>
          <w:szCs w:val="24"/>
          <w:lang w:eastAsia="lt-LT"/>
        </w:rPr>
        <w:t xml:space="preserve">, Valstybinių švenčių </w:t>
      </w:r>
      <w:proofErr w:type="spellStart"/>
      <w:r w:rsidRPr="000E1CA4">
        <w:rPr>
          <w:rFonts w:ascii="Times New Roman" w:eastAsia="Times New Roman" w:hAnsi="Times New Roman" w:cs="Times New Roman"/>
          <w:bCs/>
          <w:sz w:val="24"/>
          <w:szCs w:val="24"/>
          <w:lang w:eastAsia="lt-LT"/>
        </w:rPr>
        <w:t>minėjimus</w:t>
      </w:r>
      <w:proofErr w:type="spellEnd"/>
      <w:r w:rsidRPr="000E1CA4">
        <w:rPr>
          <w:rFonts w:ascii="Times New Roman" w:eastAsia="Times New Roman" w:hAnsi="Times New Roman" w:cs="Times New Roman"/>
          <w:bCs/>
          <w:sz w:val="24"/>
          <w:szCs w:val="24"/>
          <w:lang w:eastAsia="lt-LT"/>
        </w:rPr>
        <w:t xml:space="preserve"> (Lietuvos nepriklausomybės dienos minėjimas, Lietuvos Nepriklausomybės atkūrimo dienos minėjimas, Valstybės diena)</w:t>
      </w:r>
      <w:r w:rsidRPr="000E1CA4">
        <w:rPr>
          <w:rFonts w:ascii="Times New Roman" w:eastAsia="Calibri" w:hAnsi="Times New Roman" w:cs="Times New Roman"/>
          <w:sz w:val="24"/>
          <w:szCs w:val="24"/>
        </w:rPr>
        <w:t xml:space="preserve">. </w:t>
      </w:r>
    </w:p>
    <w:p w:rsidR="000E1CA4" w:rsidRPr="000E1CA4" w:rsidRDefault="000E1CA4" w:rsidP="000E1CA4">
      <w:pPr>
        <w:spacing w:after="0" w:line="276" w:lineRule="auto"/>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
          <w:bCs/>
          <w:sz w:val="24"/>
          <w:szCs w:val="24"/>
          <w:lang w:eastAsia="lt-LT"/>
        </w:rPr>
        <w:t xml:space="preserve">                     </w:t>
      </w:r>
      <w:r w:rsidRPr="000E1CA4">
        <w:rPr>
          <w:rFonts w:ascii="Times New Roman" w:eastAsia="Times New Roman" w:hAnsi="Times New Roman" w:cs="Times New Roman"/>
          <w:bCs/>
          <w:sz w:val="24"/>
          <w:szCs w:val="24"/>
          <w:lang w:eastAsia="lt-LT"/>
        </w:rPr>
        <w:t xml:space="preserve">Ugdomas tapatumo ir pilietiškumo jausmas. Minėta Lietuvos žydų genocido atminimo diena, </w:t>
      </w:r>
      <w:r w:rsidRPr="000E1CA4">
        <w:rPr>
          <w:rFonts w:ascii="Calibri" w:eastAsia="Calibri" w:hAnsi="Calibri" w:cs="Times New Roman"/>
        </w:rPr>
        <w:t xml:space="preserve"> </w:t>
      </w:r>
      <w:r w:rsidRPr="000E1CA4">
        <w:rPr>
          <w:rFonts w:ascii="Times New Roman" w:eastAsia="Times New Roman" w:hAnsi="Times New Roman" w:cs="Times New Roman"/>
          <w:bCs/>
          <w:sz w:val="24"/>
          <w:szCs w:val="24"/>
          <w:lang w:eastAsia="lt-LT"/>
        </w:rPr>
        <w:t>Tolerancijos diena, Laisvės gynėjų diena,</w:t>
      </w:r>
      <w:r w:rsidRPr="000E1CA4">
        <w:rPr>
          <w:rFonts w:ascii="Times New Roman" w:eastAsia="Times New Roman" w:hAnsi="Times New Roman" w:cs="Times New Roman"/>
          <w:sz w:val="24"/>
          <w:szCs w:val="24"/>
        </w:rPr>
        <w:t xml:space="preserve"> </w:t>
      </w:r>
      <w:r w:rsidRPr="000E1CA4">
        <w:rPr>
          <w:rFonts w:ascii="Times New Roman" w:eastAsia="Times New Roman" w:hAnsi="Times New Roman" w:cs="Times New Roman"/>
          <w:bCs/>
          <w:sz w:val="24"/>
          <w:szCs w:val="24"/>
          <w:lang w:eastAsia="lt-LT"/>
        </w:rPr>
        <w:t>Žemės diena,</w:t>
      </w:r>
      <w:r w:rsidRPr="000E1CA4">
        <w:rPr>
          <w:rFonts w:ascii="Times New Roman" w:eastAsia="Times New Roman" w:hAnsi="Times New Roman" w:cs="Times New Roman"/>
          <w:sz w:val="24"/>
          <w:szCs w:val="24"/>
        </w:rPr>
        <w:t xml:space="preserve"> </w:t>
      </w:r>
      <w:r w:rsidRPr="000E1CA4">
        <w:rPr>
          <w:rFonts w:ascii="Times New Roman" w:eastAsia="Times New Roman" w:hAnsi="Times New Roman" w:cs="Times New Roman"/>
          <w:bCs/>
          <w:sz w:val="24"/>
          <w:szCs w:val="24"/>
          <w:lang w:eastAsia="lt-LT"/>
        </w:rPr>
        <w:t xml:space="preserve">G. </w:t>
      </w:r>
      <w:proofErr w:type="spellStart"/>
      <w:r w:rsidRPr="000E1CA4">
        <w:rPr>
          <w:rFonts w:ascii="Times New Roman" w:eastAsia="Times New Roman" w:hAnsi="Times New Roman" w:cs="Times New Roman"/>
          <w:bCs/>
          <w:sz w:val="24"/>
          <w:szCs w:val="24"/>
          <w:lang w:eastAsia="lt-LT"/>
        </w:rPr>
        <w:t>Žagunio</w:t>
      </w:r>
      <w:proofErr w:type="spellEnd"/>
      <w:r w:rsidRPr="000E1CA4">
        <w:rPr>
          <w:rFonts w:ascii="Times New Roman" w:eastAsia="Times New Roman" w:hAnsi="Times New Roman" w:cs="Times New Roman"/>
          <w:bCs/>
          <w:sz w:val="24"/>
          <w:szCs w:val="24"/>
          <w:lang w:eastAsia="lt-LT"/>
        </w:rPr>
        <w:t xml:space="preserve"> žūties metinės, dalyvauta šventiniame renginyje  Šalčios </w:t>
      </w:r>
      <w:proofErr w:type="spellStart"/>
      <w:r w:rsidRPr="000E1CA4">
        <w:rPr>
          <w:rFonts w:ascii="Times New Roman" w:eastAsia="Times New Roman" w:hAnsi="Times New Roman" w:cs="Times New Roman"/>
          <w:bCs/>
          <w:sz w:val="24"/>
          <w:szCs w:val="24"/>
          <w:lang w:eastAsia="lt-LT"/>
        </w:rPr>
        <w:t>aleliumai</w:t>
      </w:r>
      <w:proofErr w:type="spellEnd"/>
      <w:r w:rsidRPr="000E1CA4">
        <w:rPr>
          <w:rFonts w:ascii="Times New Roman" w:eastAsia="Times New Roman" w:hAnsi="Times New Roman" w:cs="Times New Roman"/>
          <w:bCs/>
          <w:sz w:val="24"/>
          <w:szCs w:val="24"/>
          <w:lang w:eastAsia="lt-LT"/>
        </w:rPr>
        <w:t>, Demokratinių žinių konkurse, organizuota</w:t>
      </w:r>
      <w:r w:rsidRPr="000E1CA4">
        <w:rPr>
          <w:rFonts w:ascii="Times New Roman" w:eastAsia="Times New Roman" w:hAnsi="Times New Roman" w:cs="Times New Roman"/>
          <w:sz w:val="24"/>
          <w:szCs w:val="24"/>
        </w:rPr>
        <w:t xml:space="preserve"> </w:t>
      </w:r>
      <w:proofErr w:type="spellStart"/>
      <w:r w:rsidRPr="000E1CA4">
        <w:rPr>
          <w:rFonts w:ascii="Times New Roman" w:eastAsia="Times New Roman" w:hAnsi="Times New Roman" w:cs="Times New Roman"/>
          <w:bCs/>
          <w:sz w:val="24"/>
          <w:szCs w:val="24"/>
          <w:lang w:eastAsia="lt-LT"/>
        </w:rPr>
        <w:t>Kaziuko</w:t>
      </w:r>
      <w:proofErr w:type="spellEnd"/>
      <w:r w:rsidRPr="000E1CA4">
        <w:rPr>
          <w:rFonts w:ascii="Times New Roman" w:eastAsia="Times New Roman" w:hAnsi="Times New Roman" w:cs="Times New Roman"/>
          <w:bCs/>
          <w:sz w:val="24"/>
          <w:szCs w:val="24"/>
          <w:lang w:eastAsia="lt-LT"/>
        </w:rPr>
        <w:t xml:space="preserve"> mugė, renginys rajono mokyklų mokiniams ,,Gyva Žemaitė“, mokinių išvyka į seimą. I g klasės mokiniai sėkmingai dalyvavo Pilietiškumo ir gynybos įgūdžių kurso veiklose. </w:t>
      </w:r>
    </w:p>
    <w:p w:rsidR="000E1CA4" w:rsidRPr="000E1CA4" w:rsidRDefault="000E1CA4" w:rsidP="000E1CA4">
      <w:pPr>
        <w:spacing w:after="0" w:line="276" w:lineRule="auto"/>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 xml:space="preserve">                     Mokiniai gerbia valstybės simbolius, suvokia istorijos reikšmę, pareigos valstybei ir visuomenei svarbą.</w:t>
      </w:r>
    </w:p>
    <w:p w:rsidR="000E1CA4" w:rsidRPr="000E1CA4" w:rsidRDefault="000E1CA4" w:rsidP="00F02898">
      <w:pPr>
        <w:spacing w:after="0" w:line="276" w:lineRule="auto"/>
        <w:ind w:firstLine="1296"/>
        <w:jc w:val="both"/>
        <w:rPr>
          <w:rFonts w:ascii="Times New Roman" w:eastAsia="Times New Roman" w:hAnsi="Times New Roman" w:cs="Times New Roman"/>
          <w:bCs/>
          <w:sz w:val="24"/>
          <w:szCs w:val="24"/>
          <w:lang w:eastAsia="lt-LT"/>
        </w:rPr>
      </w:pPr>
      <w:r w:rsidRPr="000E1CA4">
        <w:rPr>
          <w:rFonts w:ascii="Times New Roman" w:eastAsia="Times New Roman" w:hAnsi="Times New Roman" w:cs="Times New Roman"/>
          <w:bCs/>
          <w:sz w:val="24"/>
          <w:szCs w:val="24"/>
          <w:lang w:eastAsia="lt-LT"/>
        </w:rPr>
        <w:t xml:space="preserve"> Plečiamas  socialinių veiklų pasirinkimas, atnaujinta socialinių veiklų pasiūla.</w:t>
      </w:r>
    </w:p>
    <w:p w:rsidR="000E1CA4" w:rsidRPr="000E1CA4" w:rsidRDefault="000E1CA4" w:rsidP="00F02898">
      <w:pPr>
        <w:spacing w:after="0"/>
        <w:jc w:val="both"/>
        <w:rPr>
          <w:rFonts w:ascii="Times New Roman" w:hAnsi="Times New Roman" w:cs="Times New Roman"/>
          <w:b/>
          <w:sz w:val="24"/>
          <w:szCs w:val="24"/>
        </w:rPr>
      </w:pPr>
      <w:r w:rsidRPr="000E1CA4">
        <w:rPr>
          <w:rFonts w:ascii="Times New Roman" w:eastAsia="Times New Roman" w:hAnsi="Times New Roman" w:cs="Times New Roman"/>
          <w:bCs/>
          <w:sz w:val="24"/>
          <w:szCs w:val="24"/>
          <w:lang w:eastAsia="lt-LT"/>
        </w:rPr>
        <w:t xml:space="preserve">Sistemingai atliekami mokinių poreikių tyrimai, rengiamos apklausos dėl prevencinių renginių formų įgyvendinimo, tikslingai suplanuotos veiklos, orientuotos į mokinio asmenybės </w:t>
      </w:r>
      <w:proofErr w:type="spellStart"/>
      <w:r w:rsidRPr="000E1CA4">
        <w:rPr>
          <w:rFonts w:ascii="Times New Roman" w:eastAsia="Times New Roman" w:hAnsi="Times New Roman" w:cs="Times New Roman"/>
          <w:bCs/>
          <w:sz w:val="24"/>
          <w:szCs w:val="24"/>
          <w:lang w:eastAsia="lt-LT"/>
        </w:rPr>
        <w:t>ūgtį</w:t>
      </w:r>
      <w:proofErr w:type="spellEnd"/>
      <w:r w:rsidRPr="000E1CA4">
        <w:rPr>
          <w:rFonts w:ascii="Times New Roman" w:eastAsia="Times New Roman" w:hAnsi="Times New Roman" w:cs="Times New Roman"/>
          <w:bCs/>
          <w:sz w:val="24"/>
          <w:szCs w:val="24"/>
          <w:lang w:eastAsia="lt-LT"/>
        </w:rPr>
        <w:t>.</w:t>
      </w:r>
    </w:p>
    <w:p w:rsidR="00832061" w:rsidRPr="000E1CA4" w:rsidRDefault="00832061" w:rsidP="00F02898">
      <w:pPr>
        <w:spacing w:after="0"/>
        <w:jc w:val="both"/>
        <w:rPr>
          <w:rFonts w:ascii="Times New Roman" w:hAnsi="Times New Roman" w:cs="Times New Roman"/>
          <w:sz w:val="24"/>
          <w:szCs w:val="24"/>
        </w:rPr>
      </w:pPr>
      <w:bookmarkStart w:id="0" w:name="_GoBack"/>
      <w:bookmarkEnd w:id="0"/>
    </w:p>
    <w:sectPr w:rsidR="00832061" w:rsidRPr="000E1CA4" w:rsidSect="000E1CA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C2A"/>
    <w:multiLevelType w:val="hybridMultilevel"/>
    <w:tmpl w:val="46A6E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A4"/>
    <w:rsid w:val="000E1CA4"/>
    <w:rsid w:val="00832061"/>
    <w:rsid w:val="00F028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0989"/>
  <w15:chartTrackingRefBased/>
  <w15:docId w15:val="{90037CFE-5E4F-4070-AA46-6A74FCD6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6361</Words>
  <Characters>3626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Direktorė</dc:creator>
  <cp:keywords/>
  <dc:description/>
  <cp:lastModifiedBy>Direktorė</cp:lastModifiedBy>
  <cp:revision>2</cp:revision>
  <dcterms:created xsi:type="dcterms:W3CDTF">2026-03-26T12:05:00Z</dcterms:created>
  <dcterms:modified xsi:type="dcterms:W3CDTF">2026-03-26T13:16:00Z</dcterms:modified>
</cp:coreProperties>
</file>