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0D" w:rsidRDefault="00B9480D" w:rsidP="00B9480D">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t xml:space="preserve">                                                                                                                                                                 </w:t>
      </w:r>
    </w:p>
    <w:p w:rsidR="00B9480D" w:rsidRDefault="00B9480D" w:rsidP="00B9480D">
      <w:pPr>
        <w:rPr>
          <w:lang w:val="lt-LT"/>
        </w:rPr>
      </w:pPr>
    </w:p>
    <w:p w:rsidR="00B9480D" w:rsidRDefault="00B9480D" w:rsidP="00B9480D">
      <w:pPr>
        <w:rPr>
          <w:lang w:val="lt-LT"/>
        </w:rPr>
      </w:pPr>
      <w:r>
        <w:rPr>
          <w:lang w:val="lt-LT"/>
        </w:rPr>
        <w:t xml:space="preserve">                                                                                                                                                                                      TVIRTINU</w:t>
      </w:r>
    </w:p>
    <w:p w:rsidR="00B9480D" w:rsidRDefault="00B9480D" w:rsidP="00B9480D">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00DB0FF9">
        <w:rPr>
          <w:lang w:val="lt-LT"/>
        </w:rPr>
        <w:t xml:space="preserve">                      </w:t>
      </w:r>
      <w:r>
        <w:rPr>
          <w:lang w:val="lt-LT"/>
        </w:rPr>
        <w:t xml:space="preserve">  Direktorė </w:t>
      </w:r>
    </w:p>
    <w:p w:rsidR="00B9480D" w:rsidRDefault="00B9480D" w:rsidP="00B9480D">
      <w:pPr>
        <w:ind w:left="10368"/>
        <w:rPr>
          <w:lang w:val="lt-LT"/>
        </w:rPr>
      </w:pPr>
      <w:r>
        <w:rPr>
          <w:lang w:val="lt-LT"/>
        </w:rPr>
        <w:t xml:space="preserve">          Lolita </w:t>
      </w:r>
      <w:proofErr w:type="spellStart"/>
      <w:r>
        <w:rPr>
          <w:lang w:val="lt-LT"/>
        </w:rPr>
        <w:t>Mikalauskienė</w:t>
      </w:r>
      <w:proofErr w:type="spellEnd"/>
    </w:p>
    <w:p w:rsidR="00B9480D" w:rsidRDefault="00B9480D" w:rsidP="00B9480D">
      <w:pPr>
        <w:ind w:left="7920"/>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jc w:val="center"/>
        <w:rPr>
          <w:b/>
          <w:sz w:val="36"/>
          <w:szCs w:val="36"/>
          <w:lang w:val="lt-LT"/>
        </w:rPr>
      </w:pPr>
      <w:r>
        <w:rPr>
          <w:b/>
          <w:sz w:val="36"/>
          <w:szCs w:val="36"/>
          <w:lang w:val="lt-LT"/>
        </w:rPr>
        <w:t xml:space="preserve">ŠALČININKŲ  R.  DIEVENIŠKIŲ ,,RYTO“  </w:t>
      </w:r>
      <w:r w:rsidR="00841CA4">
        <w:rPr>
          <w:b/>
          <w:sz w:val="36"/>
          <w:szCs w:val="36"/>
          <w:lang w:val="lt-LT"/>
        </w:rPr>
        <w:t>GIMNAZIJA</w:t>
      </w:r>
    </w:p>
    <w:p w:rsidR="00B9480D" w:rsidRDefault="00132289" w:rsidP="00B9480D">
      <w:pPr>
        <w:jc w:val="center"/>
        <w:rPr>
          <w:b/>
          <w:sz w:val="36"/>
          <w:szCs w:val="36"/>
          <w:lang w:val="lt-LT"/>
        </w:rPr>
      </w:pPr>
      <w:r>
        <w:rPr>
          <w:b/>
          <w:sz w:val="36"/>
          <w:szCs w:val="36"/>
          <w:lang w:val="lt-LT"/>
        </w:rPr>
        <w:t>20</w:t>
      </w:r>
      <w:r w:rsidR="00630338">
        <w:rPr>
          <w:b/>
          <w:sz w:val="36"/>
          <w:szCs w:val="36"/>
          <w:lang w:val="lt-LT"/>
        </w:rPr>
        <w:t>20-2021</w:t>
      </w:r>
      <w:r w:rsidR="00B9480D">
        <w:rPr>
          <w:b/>
          <w:sz w:val="36"/>
          <w:szCs w:val="36"/>
          <w:lang w:val="lt-LT"/>
        </w:rPr>
        <w:t xml:space="preserve"> MOKSLO METŲ</w:t>
      </w:r>
    </w:p>
    <w:p w:rsidR="00B9480D" w:rsidRDefault="00B9480D" w:rsidP="00B9480D">
      <w:pPr>
        <w:jc w:val="center"/>
        <w:rPr>
          <w:b/>
          <w:sz w:val="36"/>
          <w:szCs w:val="36"/>
          <w:lang w:val="lt-LT"/>
        </w:rPr>
      </w:pPr>
    </w:p>
    <w:p w:rsidR="00B9480D" w:rsidRDefault="00B9480D" w:rsidP="00B9480D">
      <w:pPr>
        <w:jc w:val="center"/>
        <w:rPr>
          <w:b/>
          <w:sz w:val="36"/>
          <w:szCs w:val="36"/>
          <w:lang w:val="lt-LT"/>
        </w:rPr>
      </w:pPr>
    </w:p>
    <w:p w:rsidR="00B9480D" w:rsidRDefault="00B9480D" w:rsidP="00B9480D">
      <w:pPr>
        <w:jc w:val="center"/>
        <w:rPr>
          <w:lang w:val="lt-LT"/>
        </w:rPr>
      </w:pPr>
    </w:p>
    <w:p w:rsidR="00B9480D" w:rsidRDefault="00B9480D" w:rsidP="00B9480D">
      <w:pPr>
        <w:rPr>
          <w:b/>
          <w:sz w:val="44"/>
          <w:szCs w:val="44"/>
          <w:lang w:val="lt-LT"/>
        </w:rPr>
      </w:pPr>
      <w:r>
        <w:rPr>
          <w:b/>
          <w:sz w:val="44"/>
          <w:szCs w:val="44"/>
          <w:lang w:val="lt-LT"/>
        </w:rPr>
        <w:t xml:space="preserve">                                     METINĖS  VEIKLOS  PROGRAMA</w:t>
      </w:r>
      <w:r w:rsidR="00581FE5">
        <w:rPr>
          <w:b/>
          <w:sz w:val="44"/>
          <w:szCs w:val="44"/>
          <w:lang w:val="lt-LT"/>
        </w:rPr>
        <w:t xml:space="preserve">     </w:t>
      </w:r>
    </w:p>
    <w:p w:rsidR="00B9480D" w:rsidRDefault="00B9480D" w:rsidP="00B9480D">
      <w:pPr>
        <w:jc w:val="center"/>
        <w:rPr>
          <w:sz w:val="40"/>
          <w:szCs w:val="40"/>
          <w:lang w:val="lt-LT"/>
        </w:rPr>
      </w:pPr>
    </w:p>
    <w:p w:rsidR="00B9480D" w:rsidRDefault="00B9480D" w:rsidP="00B9480D">
      <w:pPr>
        <w:jc w:val="center"/>
        <w:rPr>
          <w:sz w:val="40"/>
          <w:szCs w:val="40"/>
          <w:lang w:val="lt-LT"/>
        </w:rPr>
      </w:pP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rPr>
          <w:lang w:val="lt-LT"/>
        </w:rPr>
      </w:pPr>
    </w:p>
    <w:p w:rsidR="00B9480D" w:rsidRDefault="00630338" w:rsidP="00B9480D">
      <w:pPr>
        <w:jc w:val="center"/>
        <w:rPr>
          <w:lang w:val="lt-LT"/>
        </w:rPr>
      </w:pPr>
      <w:r>
        <w:rPr>
          <w:lang w:val="lt-LT"/>
        </w:rPr>
        <w:t>2020</w:t>
      </w:r>
      <w:r w:rsidR="00B9480D">
        <w:rPr>
          <w:lang w:val="lt-LT"/>
        </w:rPr>
        <w:t xml:space="preserve"> m.</w:t>
      </w:r>
    </w:p>
    <w:p w:rsidR="00B9480D" w:rsidRDefault="00B9480D" w:rsidP="00B9480D">
      <w:pPr>
        <w:jc w:val="center"/>
        <w:rPr>
          <w:lang w:val="lt-LT"/>
        </w:rPr>
      </w:pPr>
      <w:r>
        <w:rPr>
          <w:lang w:val="lt-LT"/>
        </w:rPr>
        <w:t>Dieveniškės</w:t>
      </w: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jc w:val="center"/>
        <w:rPr>
          <w:lang w:val="lt-LT"/>
        </w:rPr>
      </w:pPr>
    </w:p>
    <w:p w:rsidR="005C548E" w:rsidRDefault="005C548E" w:rsidP="00B9480D">
      <w:pPr>
        <w:jc w:val="center"/>
        <w:rPr>
          <w:lang w:val="lt-LT"/>
        </w:rPr>
      </w:pPr>
    </w:p>
    <w:p w:rsidR="00B9480D" w:rsidRDefault="00B9480D" w:rsidP="00B9480D">
      <w:pPr>
        <w:jc w:val="center"/>
        <w:rPr>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A16202" w:rsidRPr="00A16202" w:rsidRDefault="00630338" w:rsidP="00A16202">
      <w:pPr>
        <w:jc w:val="center"/>
        <w:rPr>
          <w:b/>
          <w:lang w:val="lt-LT"/>
        </w:rPr>
      </w:pPr>
      <w:r>
        <w:rPr>
          <w:b/>
          <w:lang w:val="lt-LT"/>
        </w:rPr>
        <w:t>2020-2021</w:t>
      </w:r>
      <w:r w:rsidR="00A16202" w:rsidRPr="00A16202">
        <w:rPr>
          <w:b/>
          <w:lang w:val="lt-LT"/>
        </w:rPr>
        <w:t xml:space="preserve"> M.M. METINĖS  VEIKLOS  PROGRAMA</w:t>
      </w:r>
    </w:p>
    <w:p w:rsidR="00A16202" w:rsidRPr="00A16202" w:rsidRDefault="00A16202" w:rsidP="00A16202">
      <w:pPr>
        <w:rPr>
          <w:b/>
          <w:lang w:val="lt-LT"/>
        </w:rPr>
      </w:pPr>
    </w:p>
    <w:p w:rsidR="00A16202" w:rsidRPr="00A16202" w:rsidRDefault="00A16202" w:rsidP="00A16202">
      <w:pPr>
        <w:rPr>
          <w:b/>
          <w:lang w:val="lt-LT"/>
        </w:rPr>
      </w:pPr>
    </w:p>
    <w:p w:rsidR="00A16202" w:rsidRPr="00A16202" w:rsidRDefault="00A16202" w:rsidP="00A16202">
      <w:pPr>
        <w:rPr>
          <w:b/>
          <w:lang w:val="lt-LT"/>
        </w:rPr>
      </w:pPr>
      <w:r w:rsidRPr="00A16202">
        <w:rPr>
          <w:b/>
          <w:lang w:val="lt-LT"/>
        </w:rPr>
        <w:t>Mokyklos pristatymas:</w:t>
      </w:r>
    </w:p>
    <w:p w:rsidR="00A16202" w:rsidRPr="00A16202" w:rsidRDefault="00A16202" w:rsidP="00A16202">
      <w:pPr>
        <w:rPr>
          <w:b/>
          <w:lang w:val="lt-LT"/>
        </w:rPr>
      </w:pPr>
      <w:r w:rsidRPr="00A16202">
        <w:rPr>
          <w:b/>
          <w:lang w:val="lt-LT"/>
        </w:rPr>
        <w:tab/>
        <w:t>Vizija</w:t>
      </w:r>
    </w:p>
    <w:p w:rsidR="008D28E6" w:rsidRPr="008D28E6" w:rsidRDefault="008D28E6" w:rsidP="008D28E6">
      <w:pPr>
        <w:ind w:firstLine="1296"/>
      </w:pPr>
      <w:proofErr w:type="spellStart"/>
      <w:r w:rsidRPr="008D28E6">
        <w:t>Dieveniškių</w:t>
      </w:r>
      <w:proofErr w:type="spellEnd"/>
      <w:r w:rsidRPr="008D28E6">
        <w:t xml:space="preserve">  </w:t>
      </w:r>
      <w:proofErr w:type="gramStart"/>
      <w:r w:rsidRPr="008D28E6">
        <w:t>,,</w:t>
      </w:r>
      <w:proofErr w:type="spellStart"/>
      <w:r w:rsidRPr="008D28E6">
        <w:t>Ryto</w:t>
      </w:r>
      <w:proofErr w:type="spellEnd"/>
      <w:proofErr w:type="gramEnd"/>
      <w:r w:rsidRPr="008D28E6">
        <w:t xml:space="preserve">“ </w:t>
      </w:r>
      <w:proofErr w:type="spellStart"/>
      <w:r w:rsidRPr="008D28E6">
        <w:t>gimnazija</w:t>
      </w:r>
      <w:proofErr w:type="spellEnd"/>
      <w:r w:rsidRPr="008D28E6">
        <w:t xml:space="preserve"> - </w:t>
      </w:r>
      <w:proofErr w:type="spellStart"/>
      <w:r w:rsidRPr="008D28E6">
        <w:t>atvira</w:t>
      </w:r>
      <w:proofErr w:type="spellEnd"/>
      <w:r w:rsidRPr="008D28E6">
        <w:t xml:space="preserve"> </w:t>
      </w:r>
      <w:proofErr w:type="spellStart"/>
      <w:r w:rsidRPr="008D28E6">
        <w:t>kaitai</w:t>
      </w:r>
      <w:proofErr w:type="spellEnd"/>
      <w:r w:rsidRPr="008D28E6">
        <w:t xml:space="preserve">, </w:t>
      </w:r>
      <w:proofErr w:type="spellStart"/>
      <w:r w:rsidRPr="008D28E6">
        <w:t>inovacijoms</w:t>
      </w:r>
      <w:proofErr w:type="spellEnd"/>
      <w:r w:rsidRPr="008D28E6">
        <w:t xml:space="preserve">, </w:t>
      </w:r>
      <w:proofErr w:type="spellStart"/>
      <w:r w:rsidRPr="008D28E6">
        <w:t>nuolat</w:t>
      </w:r>
      <w:proofErr w:type="spellEnd"/>
      <w:r w:rsidRPr="008D28E6">
        <w:t xml:space="preserve"> </w:t>
      </w:r>
      <w:proofErr w:type="spellStart"/>
      <w:r w:rsidRPr="008D28E6">
        <w:t>besimokanti</w:t>
      </w:r>
      <w:proofErr w:type="spellEnd"/>
      <w:r w:rsidRPr="008D28E6">
        <w:t xml:space="preserve"> </w:t>
      </w:r>
      <w:proofErr w:type="spellStart"/>
      <w:r w:rsidRPr="008D28E6">
        <w:t>organizacija</w:t>
      </w:r>
      <w:proofErr w:type="spellEnd"/>
      <w:r w:rsidRPr="008D28E6">
        <w:t xml:space="preserve">, </w:t>
      </w:r>
      <w:proofErr w:type="spellStart"/>
      <w:r w:rsidRPr="008D28E6">
        <w:t>ugdanti</w:t>
      </w:r>
      <w:proofErr w:type="spellEnd"/>
      <w:r w:rsidRPr="008D28E6">
        <w:t xml:space="preserve"> </w:t>
      </w:r>
      <w:proofErr w:type="spellStart"/>
      <w:r w:rsidRPr="008D28E6">
        <w:t>visų</w:t>
      </w:r>
      <w:proofErr w:type="spellEnd"/>
      <w:r w:rsidRPr="008D28E6">
        <w:t xml:space="preserve"> </w:t>
      </w:r>
      <w:proofErr w:type="spellStart"/>
      <w:r w:rsidRPr="008D28E6">
        <w:t>ugdymo</w:t>
      </w:r>
      <w:proofErr w:type="spellEnd"/>
      <w:r w:rsidRPr="008D28E6">
        <w:t xml:space="preserve"> </w:t>
      </w:r>
      <w:proofErr w:type="spellStart"/>
      <w:r w:rsidRPr="008D28E6">
        <w:t>pakopų</w:t>
      </w:r>
      <w:proofErr w:type="spellEnd"/>
      <w:r w:rsidRPr="008D28E6">
        <w:t xml:space="preserve"> </w:t>
      </w:r>
      <w:proofErr w:type="spellStart"/>
      <w:r w:rsidRPr="008D28E6">
        <w:t>mokinių</w:t>
      </w:r>
      <w:proofErr w:type="spellEnd"/>
      <w:r w:rsidRPr="008D28E6">
        <w:t xml:space="preserve"> </w:t>
      </w:r>
      <w:proofErr w:type="spellStart"/>
      <w:r w:rsidRPr="008D28E6">
        <w:t>dalykines</w:t>
      </w:r>
      <w:proofErr w:type="spellEnd"/>
      <w:r w:rsidRPr="008D28E6">
        <w:t xml:space="preserve"> </w:t>
      </w:r>
      <w:proofErr w:type="spellStart"/>
      <w:r w:rsidRPr="008D28E6">
        <w:t>ir</w:t>
      </w:r>
      <w:proofErr w:type="spellEnd"/>
      <w:r w:rsidRPr="008D28E6">
        <w:t xml:space="preserve"> </w:t>
      </w:r>
      <w:proofErr w:type="spellStart"/>
      <w:r w:rsidRPr="008D28E6">
        <w:t>bendrąsias</w:t>
      </w:r>
      <w:proofErr w:type="spellEnd"/>
      <w:r w:rsidRPr="008D28E6">
        <w:t xml:space="preserve"> </w:t>
      </w:r>
      <w:proofErr w:type="spellStart"/>
      <w:r w:rsidRPr="008D28E6">
        <w:t>kompetencijas</w:t>
      </w:r>
      <w:proofErr w:type="spellEnd"/>
      <w:r w:rsidRPr="008D28E6">
        <w:t xml:space="preserve">, </w:t>
      </w:r>
      <w:proofErr w:type="spellStart"/>
      <w:r w:rsidRPr="008D28E6">
        <w:t>formuojanti</w:t>
      </w:r>
      <w:proofErr w:type="spellEnd"/>
      <w:r w:rsidRPr="008D28E6">
        <w:t xml:space="preserve"> </w:t>
      </w:r>
      <w:proofErr w:type="spellStart"/>
      <w:r w:rsidRPr="008D28E6">
        <w:t>brandžią</w:t>
      </w:r>
      <w:proofErr w:type="spellEnd"/>
      <w:r w:rsidRPr="008D28E6">
        <w:t xml:space="preserve">, </w:t>
      </w:r>
      <w:proofErr w:type="spellStart"/>
      <w:r w:rsidRPr="008D28E6">
        <w:t>kūrybingą</w:t>
      </w:r>
      <w:proofErr w:type="spellEnd"/>
      <w:r w:rsidRPr="008D28E6">
        <w:t xml:space="preserve"> </w:t>
      </w:r>
      <w:proofErr w:type="spellStart"/>
      <w:r w:rsidRPr="008D28E6">
        <w:t>ir</w:t>
      </w:r>
      <w:proofErr w:type="spellEnd"/>
      <w:r w:rsidRPr="008D28E6">
        <w:t xml:space="preserve"> </w:t>
      </w:r>
      <w:proofErr w:type="spellStart"/>
      <w:r w:rsidRPr="008D28E6">
        <w:t>atsakingą</w:t>
      </w:r>
      <w:proofErr w:type="spellEnd"/>
      <w:r w:rsidRPr="008D28E6">
        <w:t xml:space="preserve"> </w:t>
      </w:r>
      <w:proofErr w:type="spellStart"/>
      <w:r w:rsidRPr="008D28E6">
        <w:t>už</w:t>
      </w:r>
      <w:proofErr w:type="spellEnd"/>
      <w:r w:rsidRPr="008D28E6">
        <w:t xml:space="preserve"> </w:t>
      </w:r>
      <w:proofErr w:type="spellStart"/>
      <w:r w:rsidRPr="008D28E6">
        <w:t>savo</w:t>
      </w:r>
      <w:proofErr w:type="spellEnd"/>
      <w:r w:rsidRPr="008D28E6">
        <w:t xml:space="preserve"> </w:t>
      </w:r>
      <w:proofErr w:type="spellStart"/>
      <w:r w:rsidRPr="008D28E6">
        <w:t>gyvenimą</w:t>
      </w:r>
      <w:proofErr w:type="spellEnd"/>
      <w:r w:rsidRPr="008D28E6">
        <w:t xml:space="preserve"> </w:t>
      </w:r>
      <w:proofErr w:type="spellStart"/>
      <w:r w:rsidRPr="008D28E6">
        <w:t>asmenybę</w:t>
      </w:r>
      <w:proofErr w:type="spellEnd"/>
      <w:r w:rsidRPr="008D28E6">
        <w:t xml:space="preserve">, </w:t>
      </w:r>
      <w:proofErr w:type="spellStart"/>
      <w:r w:rsidRPr="008D28E6">
        <w:t>puoselėjančią</w:t>
      </w:r>
      <w:proofErr w:type="spellEnd"/>
      <w:r w:rsidRPr="008D28E6">
        <w:t xml:space="preserve"> </w:t>
      </w:r>
      <w:proofErr w:type="spellStart"/>
      <w:r w:rsidRPr="008D28E6">
        <w:t>tautos</w:t>
      </w:r>
      <w:proofErr w:type="spellEnd"/>
      <w:r w:rsidRPr="008D28E6">
        <w:t xml:space="preserve"> </w:t>
      </w:r>
      <w:proofErr w:type="spellStart"/>
      <w:r w:rsidRPr="008D28E6">
        <w:t>kultūrinį</w:t>
      </w:r>
      <w:proofErr w:type="spellEnd"/>
      <w:r w:rsidRPr="008D28E6">
        <w:t xml:space="preserve"> </w:t>
      </w:r>
      <w:proofErr w:type="spellStart"/>
      <w:r w:rsidRPr="008D28E6">
        <w:t>paveldą</w:t>
      </w:r>
      <w:proofErr w:type="spellEnd"/>
      <w:r w:rsidRPr="008D28E6">
        <w:t>.</w:t>
      </w:r>
    </w:p>
    <w:p w:rsidR="007C21BB" w:rsidRPr="00A16202" w:rsidRDefault="007C21BB" w:rsidP="00A16202">
      <w:pPr>
        <w:rPr>
          <w:lang w:val="lt-LT"/>
        </w:rPr>
      </w:pPr>
    </w:p>
    <w:p w:rsidR="00A16202" w:rsidRPr="00A16202" w:rsidRDefault="00A16202" w:rsidP="00A16202">
      <w:pPr>
        <w:rPr>
          <w:b/>
          <w:lang w:val="lt-LT"/>
        </w:rPr>
      </w:pPr>
      <w:r w:rsidRPr="00A16202">
        <w:rPr>
          <w:lang w:val="lt-LT"/>
        </w:rPr>
        <w:tab/>
      </w:r>
      <w:r w:rsidRPr="00A16202">
        <w:rPr>
          <w:b/>
          <w:lang w:val="lt-LT"/>
        </w:rPr>
        <w:t xml:space="preserve">Misija </w:t>
      </w:r>
    </w:p>
    <w:p w:rsidR="0032567C" w:rsidRPr="0032567C" w:rsidRDefault="0032567C" w:rsidP="0032567C">
      <w:pPr>
        <w:ind w:firstLine="1296"/>
        <w:rPr>
          <w:lang w:val="lt-LT"/>
        </w:rPr>
      </w:pPr>
      <w:r w:rsidRPr="0032567C">
        <w:rPr>
          <w:lang w:val="lt-LT"/>
        </w:rPr>
        <w:t xml:space="preserve">Dieveniškių ,,Ryto“ gimnazija  teikia  kiekvienam  prieinamą, kokybišką ikimokyklinį, priešmokyklinį, pradinį, pagrindinį ir vidurinį išsilavinimą,  integruoja  tautinių  mažumų  moksleivius  į  Lietuvos  </w:t>
      </w:r>
      <w:proofErr w:type="spellStart"/>
      <w:r w:rsidRPr="0032567C">
        <w:rPr>
          <w:lang w:val="lt-LT"/>
        </w:rPr>
        <w:t>sockultūrinį</w:t>
      </w:r>
      <w:proofErr w:type="spellEnd"/>
      <w:r w:rsidRPr="0032567C">
        <w:rPr>
          <w:lang w:val="lt-LT"/>
        </w:rPr>
        <w:t xml:space="preserve">  gyvenimą, stiprina pilietiškumą   ir tautiškumą </w:t>
      </w:r>
      <w:proofErr w:type="spellStart"/>
      <w:r w:rsidRPr="0032567C">
        <w:rPr>
          <w:lang w:val="lt-LT"/>
        </w:rPr>
        <w:t>daugiakultūrėje</w:t>
      </w:r>
      <w:proofErr w:type="spellEnd"/>
      <w:r w:rsidRPr="0032567C">
        <w:rPr>
          <w:lang w:val="lt-LT"/>
        </w:rPr>
        <w:t xml:space="preserve"> aplinkoje, kelia  problemas  ir  sugeba  jas  spręsti,  atvira  švietimo  naujovėms,  tarnauja  savo  bendruomenei  ir  bendradarbiauja  su  visuomene. </w:t>
      </w:r>
    </w:p>
    <w:p w:rsidR="007C21BB" w:rsidRDefault="0032567C" w:rsidP="00A16202">
      <w:pPr>
        <w:rPr>
          <w:lang w:val="lt-LT"/>
        </w:rPr>
      </w:pPr>
      <w:r>
        <w:rPr>
          <w:lang w:val="lt-LT"/>
        </w:rPr>
        <w:tab/>
      </w:r>
    </w:p>
    <w:p w:rsidR="0032567C" w:rsidRPr="0032567C" w:rsidRDefault="0032567C" w:rsidP="0032567C">
      <w:pPr>
        <w:ind w:firstLine="1296"/>
        <w:rPr>
          <w:b/>
        </w:rPr>
      </w:pPr>
      <w:proofErr w:type="spellStart"/>
      <w:r w:rsidRPr="0032567C">
        <w:rPr>
          <w:b/>
        </w:rPr>
        <w:t>Vertybės</w:t>
      </w:r>
      <w:proofErr w:type="spellEnd"/>
      <w:r w:rsidRPr="0032567C">
        <w:rPr>
          <w:b/>
        </w:rPr>
        <w:t>:</w:t>
      </w:r>
    </w:p>
    <w:p w:rsidR="0032567C" w:rsidRPr="0032567C" w:rsidRDefault="0032567C" w:rsidP="0032567C"/>
    <w:p w:rsidR="0032567C" w:rsidRPr="0032567C" w:rsidRDefault="0032567C" w:rsidP="0032567C">
      <w:pPr>
        <w:ind w:firstLine="1296"/>
      </w:pPr>
      <w:r w:rsidRPr="0032567C">
        <w:rPr>
          <w:lang w:val="lt-LT"/>
        </w:rPr>
        <w:t>Pagarbus  ir atsakingas elgesys, pilietiškumas, kūrybiškumas, atvirumas bendravimui ir naujovėms.</w:t>
      </w:r>
    </w:p>
    <w:p w:rsidR="0032567C" w:rsidRPr="0032567C" w:rsidRDefault="0032567C" w:rsidP="0032567C"/>
    <w:p w:rsidR="0032567C" w:rsidRPr="0032567C" w:rsidRDefault="0032567C" w:rsidP="0032567C"/>
    <w:p w:rsidR="0032567C" w:rsidRPr="00A16202" w:rsidRDefault="0032567C" w:rsidP="00A16202">
      <w:pPr>
        <w:rPr>
          <w:lang w:val="lt-LT"/>
        </w:rPr>
      </w:pPr>
    </w:p>
    <w:p w:rsidR="00A16202" w:rsidRPr="00A16202" w:rsidRDefault="00A16202" w:rsidP="00A16202">
      <w:pPr>
        <w:ind w:firstLine="1296"/>
        <w:rPr>
          <w:b/>
          <w:lang w:val="sv-SE"/>
        </w:rPr>
      </w:pPr>
      <w:r w:rsidRPr="00A16202">
        <w:rPr>
          <w:b/>
          <w:lang w:val="sv-SE"/>
        </w:rPr>
        <w:t>Duomenys apie mokyklą</w:t>
      </w:r>
    </w:p>
    <w:p w:rsidR="00A16202" w:rsidRPr="00A16202" w:rsidRDefault="00A16202" w:rsidP="00A16202">
      <w:pPr>
        <w:rPr>
          <w:lang w:val="sv-SE"/>
        </w:rPr>
      </w:pPr>
      <w:r w:rsidRPr="00A16202">
        <w:rPr>
          <w:lang w:val="sv-SE"/>
        </w:rPr>
        <w:tab/>
        <w:t xml:space="preserve">Mokykloje mokosi </w:t>
      </w:r>
      <w:r w:rsidR="00630338">
        <w:rPr>
          <w:lang w:val="sv-SE"/>
        </w:rPr>
        <w:t>114</w:t>
      </w:r>
      <w:r w:rsidR="000A1285">
        <w:rPr>
          <w:lang w:val="sv-SE"/>
        </w:rPr>
        <w:t xml:space="preserve"> mokiniai, suformuota 11</w:t>
      </w:r>
      <w:r w:rsidRPr="00A16202">
        <w:rPr>
          <w:lang w:val="sv-SE"/>
        </w:rPr>
        <w:t xml:space="preserve"> klasių komplek</w:t>
      </w:r>
      <w:r w:rsidR="00155804">
        <w:rPr>
          <w:lang w:val="sv-SE"/>
        </w:rPr>
        <w:t>tų.  Pradinėse klasėse mokosi 50  mokinių</w:t>
      </w:r>
      <w:r w:rsidRPr="00A16202">
        <w:rPr>
          <w:lang w:val="sv-SE"/>
        </w:rPr>
        <w:t xml:space="preserve">, 5-10 klasėse – </w:t>
      </w:r>
      <w:r w:rsidR="00155804">
        <w:rPr>
          <w:lang w:val="sv-SE"/>
        </w:rPr>
        <w:t>52</w:t>
      </w:r>
      <w:r w:rsidR="00132289">
        <w:rPr>
          <w:lang w:val="sv-SE"/>
        </w:rPr>
        <w:t xml:space="preserve"> mokiniai</w:t>
      </w:r>
      <w:r w:rsidRPr="00A16202">
        <w:rPr>
          <w:lang w:val="sv-SE"/>
        </w:rPr>
        <w:t>,</w:t>
      </w:r>
    </w:p>
    <w:p w:rsidR="00A16202" w:rsidRPr="00A16202" w:rsidRDefault="00155804" w:rsidP="00A16202">
      <w:pPr>
        <w:rPr>
          <w:lang w:val="sv-SE"/>
        </w:rPr>
      </w:pPr>
      <w:r>
        <w:rPr>
          <w:lang w:val="sv-SE"/>
        </w:rPr>
        <w:t xml:space="preserve"> III g- IV g klasėse – 12</w:t>
      </w:r>
      <w:r w:rsidR="00A16202" w:rsidRPr="00A16202">
        <w:rPr>
          <w:lang w:val="sv-SE"/>
        </w:rPr>
        <w:t xml:space="preserve"> mokinių.</w:t>
      </w:r>
    </w:p>
    <w:p w:rsidR="00A16202" w:rsidRPr="00A16202" w:rsidRDefault="000A1285" w:rsidP="00A16202">
      <w:pPr>
        <w:rPr>
          <w:lang w:val="sv-SE"/>
        </w:rPr>
      </w:pPr>
      <w:r>
        <w:rPr>
          <w:lang w:val="sv-SE"/>
        </w:rPr>
        <w:tab/>
        <w:t>Mokykloje dirba 20</w:t>
      </w:r>
      <w:r w:rsidR="00A16202" w:rsidRPr="00A16202">
        <w:rPr>
          <w:lang w:val="sv-SE"/>
        </w:rPr>
        <w:t xml:space="preserve"> </w:t>
      </w:r>
      <w:r>
        <w:rPr>
          <w:lang w:val="sv-SE"/>
        </w:rPr>
        <w:t>mokytojų</w:t>
      </w:r>
      <w:r w:rsidR="002324F2">
        <w:rPr>
          <w:lang w:val="sv-SE"/>
        </w:rPr>
        <w:t>, socialinė pedagogė. 5</w:t>
      </w:r>
      <w:r w:rsidR="00A16202" w:rsidRPr="00A16202">
        <w:rPr>
          <w:lang w:val="sv-SE"/>
        </w:rPr>
        <w:t xml:space="preserve"> mokytojai turi metodin</w:t>
      </w:r>
      <w:r>
        <w:rPr>
          <w:lang w:val="sv-SE"/>
        </w:rPr>
        <w:t>inko kvalifikacinę kategoriją, 7</w:t>
      </w:r>
      <w:r w:rsidR="00A16202" w:rsidRPr="00A16202">
        <w:rPr>
          <w:lang w:val="sv-SE"/>
        </w:rPr>
        <w:t xml:space="preserve"> vyresnieji mokytojai.</w:t>
      </w:r>
    </w:p>
    <w:p w:rsidR="00A16202" w:rsidRDefault="00D34783" w:rsidP="00B9480D">
      <w:pPr>
        <w:rPr>
          <w:b/>
          <w:lang w:val="lt-LT"/>
        </w:rPr>
      </w:pPr>
      <w:r>
        <w:rPr>
          <w:b/>
          <w:lang w:val="lt-LT"/>
        </w:rPr>
        <w:t xml:space="preserve">      </w:t>
      </w:r>
    </w:p>
    <w:p w:rsidR="00A16202" w:rsidRDefault="00A16202" w:rsidP="00B9480D">
      <w:pPr>
        <w:rPr>
          <w:b/>
          <w:lang w:val="lt-LT"/>
        </w:rPr>
      </w:pPr>
    </w:p>
    <w:p w:rsidR="00A16202" w:rsidRDefault="00A16202" w:rsidP="00B9480D">
      <w:pPr>
        <w:rPr>
          <w:b/>
          <w:lang w:val="lt-LT"/>
        </w:rPr>
      </w:pPr>
    </w:p>
    <w:p w:rsidR="00A16202" w:rsidRDefault="00A16202" w:rsidP="00B9480D">
      <w:pPr>
        <w:rPr>
          <w:b/>
          <w:lang w:val="lt-LT"/>
        </w:rPr>
      </w:pPr>
    </w:p>
    <w:p w:rsidR="00A16202" w:rsidRDefault="00A16202" w:rsidP="00B9480D">
      <w:pPr>
        <w:rPr>
          <w:b/>
          <w:lang w:val="lt-LT"/>
        </w:rPr>
      </w:pPr>
    </w:p>
    <w:p w:rsidR="00B9480D" w:rsidRDefault="00B9480D" w:rsidP="00B9480D">
      <w:pPr>
        <w:rPr>
          <w:lang w:val="sv-SE"/>
        </w:rPr>
      </w:pPr>
    </w:p>
    <w:p w:rsidR="00132289" w:rsidRDefault="00132289" w:rsidP="00B9480D">
      <w:pPr>
        <w:rPr>
          <w:lang w:val="sv-SE"/>
        </w:rPr>
      </w:pPr>
    </w:p>
    <w:p w:rsidR="00B9480D" w:rsidRDefault="00B9480D" w:rsidP="00B9480D">
      <w:pPr>
        <w:rPr>
          <w:lang w:val="sv-SE"/>
        </w:rPr>
      </w:pPr>
    </w:p>
    <w:p w:rsidR="00B9480D" w:rsidRDefault="00B9480D" w:rsidP="00B9480D">
      <w:pPr>
        <w:rPr>
          <w:lang w:val="sv-SE"/>
        </w:rPr>
      </w:pPr>
    </w:p>
    <w:p w:rsidR="002324F2" w:rsidRDefault="002324F2" w:rsidP="00B9480D">
      <w:pPr>
        <w:rPr>
          <w:lang w:val="sv-SE"/>
        </w:rPr>
      </w:pPr>
    </w:p>
    <w:p w:rsidR="005620D2" w:rsidRDefault="005620D2" w:rsidP="00B9480D">
      <w:pPr>
        <w:rPr>
          <w:lang w:val="sv-SE"/>
        </w:rPr>
      </w:pPr>
    </w:p>
    <w:p w:rsidR="002324F2" w:rsidRPr="002324F2" w:rsidRDefault="002324F2" w:rsidP="002324F2">
      <w:r w:rsidRPr="002324F2">
        <w:rPr>
          <w:b/>
        </w:rPr>
        <w:lastRenderedPageBreak/>
        <w:t xml:space="preserve">    </w:t>
      </w:r>
      <w:r w:rsidRPr="002324F2">
        <w:t xml:space="preserve">     SSGG (</w:t>
      </w:r>
      <w:proofErr w:type="spellStart"/>
      <w:r w:rsidRPr="002324F2">
        <w:t>stiprybių</w:t>
      </w:r>
      <w:proofErr w:type="spellEnd"/>
      <w:r w:rsidRPr="002324F2">
        <w:t xml:space="preserve">, </w:t>
      </w:r>
      <w:proofErr w:type="spellStart"/>
      <w:r w:rsidRPr="002324F2">
        <w:t>silpnybių</w:t>
      </w:r>
      <w:proofErr w:type="spellEnd"/>
      <w:r w:rsidRPr="002324F2">
        <w:t xml:space="preserve">, </w:t>
      </w:r>
      <w:proofErr w:type="spellStart"/>
      <w:r w:rsidRPr="002324F2">
        <w:t>galimybių</w:t>
      </w:r>
      <w:proofErr w:type="spellEnd"/>
      <w:r w:rsidRPr="002324F2">
        <w:t xml:space="preserve"> </w:t>
      </w:r>
      <w:proofErr w:type="spellStart"/>
      <w:r w:rsidRPr="002324F2">
        <w:t>ir</w:t>
      </w:r>
      <w:proofErr w:type="spellEnd"/>
      <w:r w:rsidRPr="002324F2">
        <w:t xml:space="preserve"> </w:t>
      </w:r>
      <w:proofErr w:type="spellStart"/>
      <w:r w:rsidRPr="002324F2">
        <w:t>grėsmių</w:t>
      </w:r>
      <w:proofErr w:type="spellEnd"/>
      <w:r w:rsidRPr="002324F2">
        <w:t xml:space="preserve">) </w:t>
      </w:r>
      <w:proofErr w:type="spellStart"/>
      <w:r w:rsidRPr="002324F2">
        <w:t>analizė</w:t>
      </w:r>
      <w:proofErr w:type="spellEnd"/>
      <w:r w:rsidRPr="002324F2">
        <w:t xml:space="preserve"> </w:t>
      </w:r>
      <w:proofErr w:type="spellStart"/>
      <w:proofErr w:type="gramStart"/>
      <w:r w:rsidRPr="002324F2">
        <w:t>pagal</w:t>
      </w:r>
      <w:proofErr w:type="spellEnd"/>
      <w:r w:rsidRPr="002324F2">
        <w:t xml:space="preserve">  </w:t>
      </w:r>
      <w:proofErr w:type="spellStart"/>
      <w:r w:rsidRPr="002324F2">
        <w:t>gimnazijos</w:t>
      </w:r>
      <w:proofErr w:type="spellEnd"/>
      <w:proofErr w:type="gramEnd"/>
      <w:r w:rsidRPr="002324F2">
        <w:t xml:space="preserve"> </w:t>
      </w:r>
      <w:proofErr w:type="spellStart"/>
      <w:r w:rsidRPr="002324F2">
        <w:t>veiklos</w:t>
      </w:r>
      <w:proofErr w:type="spellEnd"/>
      <w:r w:rsidRPr="002324F2">
        <w:t xml:space="preserve"> </w:t>
      </w:r>
      <w:proofErr w:type="spellStart"/>
      <w:r w:rsidRPr="002324F2">
        <w:t>sričių</w:t>
      </w:r>
      <w:proofErr w:type="spellEnd"/>
      <w:r w:rsidRPr="002324F2">
        <w:t xml:space="preserve"> </w:t>
      </w:r>
      <w:proofErr w:type="spellStart"/>
      <w:r w:rsidRPr="002324F2">
        <w:t>įsivertinimą</w:t>
      </w:r>
      <w:proofErr w:type="spellEnd"/>
      <w:r w:rsidRPr="002324F2">
        <w:t>:</w:t>
      </w:r>
    </w:p>
    <w:p w:rsidR="002324F2" w:rsidRPr="002324F2" w:rsidRDefault="002324F2" w:rsidP="002324F2">
      <w:pPr>
        <w:rPr>
          <w:lang w:val="lt-LT"/>
        </w:rPr>
      </w:pPr>
    </w:p>
    <w:tbl>
      <w:tblPr>
        <w:tblStyle w:val="Lentelstinklelis"/>
        <w:tblW w:w="15309" w:type="dxa"/>
        <w:tblInd w:w="392" w:type="dxa"/>
        <w:tblLook w:val="01E0" w:firstRow="1" w:lastRow="1" w:firstColumn="1" w:lastColumn="1" w:noHBand="0" w:noVBand="0"/>
      </w:tblPr>
      <w:tblGrid>
        <w:gridCol w:w="1896"/>
        <w:gridCol w:w="3391"/>
        <w:gridCol w:w="3342"/>
        <w:gridCol w:w="3345"/>
        <w:gridCol w:w="3335"/>
      </w:tblGrid>
      <w:tr w:rsidR="002324F2" w:rsidRPr="002324F2" w:rsidTr="00B31BF0">
        <w:tc>
          <w:tcPr>
            <w:tcW w:w="1896" w:type="dxa"/>
          </w:tcPr>
          <w:p w:rsidR="002324F2" w:rsidRPr="002324F2" w:rsidRDefault="002324F2" w:rsidP="002324F2">
            <w:pPr>
              <w:rPr>
                <w:lang w:val="lt-LT"/>
              </w:rPr>
            </w:pPr>
            <w:r w:rsidRPr="002324F2">
              <w:rPr>
                <w:lang w:val="lt-LT"/>
              </w:rPr>
              <w:t>Veiklos sritis</w:t>
            </w:r>
          </w:p>
        </w:tc>
        <w:tc>
          <w:tcPr>
            <w:tcW w:w="3391" w:type="dxa"/>
          </w:tcPr>
          <w:p w:rsidR="002324F2" w:rsidRPr="002324F2" w:rsidRDefault="002324F2" w:rsidP="002324F2">
            <w:pPr>
              <w:rPr>
                <w:lang w:val="lt-LT"/>
              </w:rPr>
            </w:pPr>
            <w:r w:rsidRPr="002324F2">
              <w:rPr>
                <w:lang w:val="lt-LT"/>
              </w:rPr>
              <w:t>Stipriosios pusės</w:t>
            </w:r>
          </w:p>
        </w:tc>
        <w:tc>
          <w:tcPr>
            <w:tcW w:w="3342" w:type="dxa"/>
          </w:tcPr>
          <w:p w:rsidR="002324F2" w:rsidRPr="002324F2" w:rsidRDefault="002324F2" w:rsidP="002324F2">
            <w:pPr>
              <w:rPr>
                <w:lang w:val="lt-LT"/>
              </w:rPr>
            </w:pPr>
            <w:r w:rsidRPr="002324F2">
              <w:rPr>
                <w:lang w:val="lt-LT"/>
              </w:rPr>
              <w:t xml:space="preserve">Silpnosios pusės </w:t>
            </w:r>
          </w:p>
        </w:tc>
        <w:tc>
          <w:tcPr>
            <w:tcW w:w="3345" w:type="dxa"/>
          </w:tcPr>
          <w:p w:rsidR="002324F2" w:rsidRPr="002324F2" w:rsidRDefault="002324F2" w:rsidP="002324F2">
            <w:pPr>
              <w:rPr>
                <w:lang w:val="lt-LT"/>
              </w:rPr>
            </w:pPr>
            <w:r w:rsidRPr="002324F2">
              <w:rPr>
                <w:lang w:val="lt-LT"/>
              </w:rPr>
              <w:t xml:space="preserve">Galimybės </w:t>
            </w:r>
          </w:p>
        </w:tc>
        <w:tc>
          <w:tcPr>
            <w:tcW w:w="3335" w:type="dxa"/>
          </w:tcPr>
          <w:p w:rsidR="002324F2" w:rsidRPr="002324F2" w:rsidRDefault="002324F2" w:rsidP="002324F2">
            <w:pPr>
              <w:rPr>
                <w:lang w:val="lt-LT"/>
              </w:rPr>
            </w:pPr>
            <w:r w:rsidRPr="002324F2">
              <w:rPr>
                <w:lang w:val="lt-LT"/>
              </w:rPr>
              <w:t xml:space="preserve">Grėsmės </w:t>
            </w:r>
          </w:p>
        </w:tc>
      </w:tr>
      <w:tr w:rsidR="002324F2" w:rsidRPr="002324F2" w:rsidTr="00B31BF0">
        <w:tc>
          <w:tcPr>
            <w:tcW w:w="1896" w:type="dxa"/>
          </w:tcPr>
          <w:p w:rsidR="002324F2" w:rsidRPr="002324F2" w:rsidRDefault="002324F2" w:rsidP="002324F2">
            <w:pPr>
              <w:rPr>
                <w:bCs/>
                <w:lang w:val="lt-LT"/>
              </w:rPr>
            </w:pPr>
            <w:r w:rsidRPr="002324F2">
              <w:rPr>
                <w:bCs/>
                <w:lang w:val="lt-LT"/>
              </w:rPr>
              <w:t>1.REZULTATAI</w:t>
            </w:r>
          </w:p>
          <w:p w:rsidR="002324F2" w:rsidRPr="002324F2" w:rsidRDefault="002324F2" w:rsidP="002324F2">
            <w:pPr>
              <w:rPr>
                <w:lang w:val="lt-LT"/>
              </w:rPr>
            </w:pPr>
            <w:r w:rsidRPr="002324F2">
              <w:rPr>
                <w:lang w:val="lt-LT"/>
              </w:rPr>
              <w:t xml:space="preserve">1.1.Asmenybės branda </w:t>
            </w:r>
          </w:p>
          <w:p w:rsidR="002324F2" w:rsidRPr="002324F2" w:rsidRDefault="002324F2" w:rsidP="002324F2">
            <w:pPr>
              <w:rPr>
                <w:bCs/>
                <w:lang w:val="lt-LT"/>
              </w:rPr>
            </w:pPr>
            <w:r w:rsidRPr="002324F2">
              <w:rPr>
                <w:lang w:val="lt-LT"/>
              </w:rPr>
              <w:t>1.2. Pasiekimai ir pažanga</w:t>
            </w:r>
          </w:p>
          <w:p w:rsidR="002324F2" w:rsidRPr="002324F2" w:rsidRDefault="002324F2" w:rsidP="002324F2">
            <w:pPr>
              <w:rPr>
                <w:bCs/>
                <w:lang w:val="lt-LT"/>
              </w:rPr>
            </w:pPr>
          </w:p>
          <w:p w:rsidR="002324F2" w:rsidRPr="002324F2" w:rsidRDefault="002324F2" w:rsidP="002324F2">
            <w:pPr>
              <w:rPr>
                <w:lang w:val="lt-LT"/>
              </w:rPr>
            </w:pPr>
          </w:p>
        </w:tc>
        <w:tc>
          <w:tcPr>
            <w:tcW w:w="3391" w:type="dxa"/>
          </w:tcPr>
          <w:p w:rsidR="002324F2" w:rsidRPr="002324F2" w:rsidRDefault="002324F2" w:rsidP="002324F2">
            <w:pPr>
              <w:rPr>
                <w:lang w:val="lt-LT"/>
              </w:rPr>
            </w:pPr>
            <w:r w:rsidRPr="002324F2">
              <w:rPr>
                <w:lang w:val="lt-LT"/>
              </w:rPr>
              <w:t>Dauguma gimnazijos mokinių žino savo gabumus ir polinkius, pasitiki savo jėgomis, nebijo iššūkių. Propaguoja sveiką gyvenimo būdą. Mokiniai nori ir moka bendrauti, dalyvauja įvairiose veiklose, projektuose,</w:t>
            </w:r>
            <w:r w:rsidRPr="002324F2">
              <w:t xml:space="preserve"> </w:t>
            </w:r>
            <w:r w:rsidRPr="002324F2">
              <w:rPr>
                <w:lang w:val="lt-LT"/>
              </w:rPr>
              <w:t>renginiuose, socialinėse–pilietinėse iniciatyvose.</w:t>
            </w:r>
            <w:r w:rsidRPr="002324F2">
              <w:t xml:space="preserve"> </w:t>
            </w:r>
            <w:r w:rsidRPr="002324F2">
              <w:rPr>
                <w:lang w:val="lt-LT"/>
              </w:rPr>
              <w:t>Savo atsakomybę ir iniciatyvą demonstruoja gimnazijoje veikiančioje Mokinių taryboje.</w:t>
            </w:r>
            <w:r w:rsidRPr="002324F2">
              <w:t xml:space="preserve"> </w:t>
            </w:r>
            <w:r w:rsidRPr="002324F2">
              <w:rPr>
                <w:lang w:val="lt-LT"/>
              </w:rPr>
              <w:t>Daugumai mokinių pažangos tempas yra tinkamas mokinio galioms.</w:t>
            </w:r>
          </w:p>
          <w:p w:rsidR="002324F2" w:rsidRPr="002324F2" w:rsidRDefault="002324F2" w:rsidP="002324F2">
            <w:pPr>
              <w:rPr>
                <w:lang w:val="lt-LT"/>
              </w:rPr>
            </w:pPr>
            <w:r w:rsidRPr="002324F2">
              <w:rPr>
                <w:lang w:val="lt-LT"/>
              </w:rPr>
              <w:t>Nuo 2016 m. rugsėjo 1 d. mokykloje skiriamas dėmesys mokinio individualiai pažangai. Kuriama ir nuolat tobulinama bendra individualios pažangos stebėjimo sistema.</w:t>
            </w:r>
          </w:p>
          <w:p w:rsidR="002324F2" w:rsidRPr="002324F2" w:rsidRDefault="002324F2" w:rsidP="002324F2">
            <w:pPr>
              <w:rPr>
                <w:lang w:val="lt-LT"/>
              </w:rPr>
            </w:pPr>
            <w:r w:rsidRPr="002324F2">
              <w:rPr>
                <w:lang w:val="lt-LT"/>
              </w:rPr>
              <w:t xml:space="preserve">Mokykloje analizuojami apibendrinti, susumuoti rezultatai. Sistemingai apmąstoma įvairių mokinių grupių, klasių pasiekimų dinamika. Turima vertinimo informacija ir tyrimų duomenimis remiamasi nustatant prioritetinius </w:t>
            </w:r>
            <w:proofErr w:type="spellStart"/>
            <w:r w:rsidRPr="002324F2">
              <w:rPr>
                <w:lang w:val="lt-LT"/>
              </w:rPr>
              <w:t>ugdymo(si</w:t>
            </w:r>
            <w:proofErr w:type="spellEnd"/>
            <w:r w:rsidRPr="002324F2">
              <w:rPr>
                <w:lang w:val="lt-LT"/>
              </w:rPr>
              <w:t xml:space="preserve">) kokybės gerinimo mokykloje uždavinius, kuriant ir koreguojant mokyklos ugdymo turinį, pasirenkant </w:t>
            </w:r>
            <w:proofErr w:type="spellStart"/>
            <w:r w:rsidRPr="002324F2">
              <w:rPr>
                <w:lang w:val="lt-LT"/>
              </w:rPr>
              <w:t>mokymo(si</w:t>
            </w:r>
            <w:proofErr w:type="spellEnd"/>
            <w:r w:rsidRPr="002324F2">
              <w:rPr>
                <w:lang w:val="lt-LT"/>
              </w:rPr>
              <w:t>) priemones ir metodus, planuojant mokytojų mokymąsi.</w:t>
            </w:r>
            <w:r w:rsidRPr="002324F2">
              <w:t xml:space="preserve"> </w:t>
            </w:r>
            <w:r w:rsidRPr="002324F2">
              <w:rPr>
                <w:lang w:val="lt-LT"/>
              </w:rPr>
              <w:t xml:space="preserve">Gimnazija  atsakingai ir </w:t>
            </w:r>
            <w:r w:rsidRPr="002324F2">
              <w:rPr>
                <w:lang w:val="lt-LT"/>
              </w:rPr>
              <w:lastRenderedPageBreak/>
              <w:t>tikslingai teikia duomenis apie mokinių ir mokyklos pasiekimus mokinių tėvams, reguliariai organizuoja tėvų susirinkimus.  Rengia  trišalius susitikimus.</w:t>
            </w:r>
          </w:p>
          <w:p w:rsidR="002324F2" w:rsidRPr="002324F2" w:rsidRDefault="002324F2" w:rsidP="002324F2">
            <w:pPr>
              <w:rPr>
                <w:lang w:val="lt-LT"/>
              </w:rPr>
            </w:pPr>
          </w:p>
        </w:tc>
        <w:tc>
          <w:tcPr>
            <w:tcW w:w="3342" w:type="dxa"/>
          </w:tcPr>
          <w:p w:rsidR="002324F2" w:rsidRPr="002324F2" w:rsidRDefault="002324F2" w:rsidP="002324F2">
            <w:pPr>
              <w:rPr>
                <w:lang w:val="lt-LT"/>
              </w:rPr>
            </w:pPr>
            <w:r w:rsidRPr="002324F2">
              <w:rPr>
                <w:lang w:val="lt-LT"/>
              </w:rPr>
              <w:lastRenderedPageBreak/>
              <w:t xml:space="preserve">Ne visi mokytojai iškelia mokiniams mokymosi tikslus, kurie reikalautų pastangų ir atkaklumo. </w:t>
            </w:r>
          </w:p>
          <w:p w:rsidR="002324F2" w:rsidRPr="002324F2" w:rsidRDefault="002324F2" w:rsidP="002324F2">
            <w:pPr>
              <w:rPr>
                <w:lang w:val="lt-LT"/>
              </w:rPr>
            </w:pPr>
            <w:r w:rsidRPr="002324F2">
              <w:rPr>
                <w:lang w:val="lt-LT"/>
              </w:rPr>
              <w:t xml:space="preserve">Įsivertinimas mokiniams ne visada teikia augimo džiaugsmo ir atrodo prasmingas, ypatingai, kai pažangos nėra arba ji yra nežymi. </w:t>
            </w:r>
          </w:p>
          <w:p w:rsidR="002324F2" w:rsidRPr="002324F2" w:rsidRDefault="002324F2" w:rsidP="002324F2">
            <w:pPr>
              <w:rPr>
                <w:lang w:val="lt-LT"/>
              </w:rPr>
            </w:pPr>
            <w:r w:rsidRPr="002324F2">
              <w:rPr>
                <w:lang w:val="lt-LT"/>
              </w:rPr>
              <w:t>Mažėja mokinių, pasiekiančių aukštesnįjį išmokimo lygį.</w:t>
            </w:r>
          </w:p>
          <w:p w:rsidR="002324F2" w:rsidRPr="002324F2" w:rsidRDefault="002324F2" w:rsidP="002324F2">
            <w:pPr>
              <w:rPr>
                <w:lang w:val="lt-LT"/>
              </w:rPr>
            </w:pPr>
            <w:r w:rsidRPr="002324F2">
              <w:rPr>
                <w:lang w:val="lt-LT"/>
              </w:rPr>
              <w:t>Mokiniams stinga gebėjimų kelti sau iššūkius.</w:t>
            </w:r>
          </w:p>
          <w:p w:rsidR="002324F2" w:rsidRPr="002324F2" w:rsidRDefault="002324F2" w:rsidP="002324F2">
            <w:pPr>
              <w:rPr>
                <w:lang w:val="lt-LT"/>
              </w:rPr>
            </w:pPr>
            <w:r w:rsidRPr="002324F2">
              <w:rPr>
                <w:lang w:val="lt-LT"/>
              </w:rPr>
              <w:t>Pedagogams stinga gebėjimų taikyti veiksmingas pažangos vertinimo strategijas.</w:t>
            </w:r>
          </w:p>
        </w:tc>
        <w:tc>
          <w:tcPr>
            <w:tcW w:w="3345" w:type="dxa"/>
          </w:tcPr>
          <w:p w:rsidR="002324F2" w:rsidRPr="002324F2" w:rsidRDefault="002324F2" w:rsidP="002324F2">
            <w:pPr>
              <w:rPr>
                <w:lang w:val="lt-LT"/>
              </w:rPr>
            </w:pPr>
            <w:r w:rsidRPr="002324F2">
              <w:rPr>
                <w:lang w:val="lt-LT"/>
              </w:rPr>
              <w:t>Mokinius mokyti įsivertinti asmeninę kompetenciją, konstruktyviai spręsti iškilusias problemas. Siekti  nuolatinių iššūkių. Organizuoti pamokas netradicinėse erdvėse.</w:t>
            </w:r>
          </w:p>
          <w:p w:rsidR="002324F2" w:rsidRPr="002324F2" w:rsidRDefault="002324F2" w:rsidP="002324F2">
            <w:pPr>
              <w:rPr>
                <w:lang w:val="lt-LT"/>
              </w:rPr>
            </w:pPr>
            <w:r w:rsidRPr="002324F2">
              <w:rPr>
                <w:lang w:val="lt-LT"/>
              </w:rPr>
              <w:t>Tobulinti pasiekimų ir pažangos stebėjimą ir analizę.</w:t>
            </w:r>
          </w:p>
          <w:p w:rsidR="002324F2" w:rsidRPr="002324F2" w:rsidRDefault="002324F2" w:rsidP="002324F2">
            <w:pPr>
              <w:rPr>
                <w:lang w:val="lt-LT"/>
              </w:rPr>
            </w:pPr>
            <w:r w:rsidRPr="002324F2">
              <w:rPr>
                <w:lang w:val="lt-LT"/>
              </w:rPr>
              <w:t>Tobulinti mokytojų kompetencijas pasiekimų ir pažangos stebėjimo ir vertinimo pagrįstumo srityje.  Įtraukti tėvus į mokinių mokymosi ir pažangos stebėjimą, tikslingą brandos egzaminų pasirinkimą ir karjeros planavimą.</w:t>
            </w:r>
          </w:p>
        </w:tc>
        <w:tc>
          <w:tcPr>
            <w:tcW w:w="3335" w:type="dxa"/>
          </w:tcPr>
          <w:p w:rsidR="002324F2" w:rsidRPr="002324F2" w:rsidRDefault="002324F2" w:rsidP="002324F2">
            <w:pPr>
              <w:rPr>
                <w:lang w:val="lt-LT"/>
              </w:rPr>
            </w:pPr>
            <w:r w:rsidRPr="002324F2">
              <w:rPr>
                <w:lang w:val="lt-LT"/>
              </w:rPr>
              <w:t>Nepakankamas dėmesys gabiųjų mokinių ugdymui, todėl mažėja mokinių dalyvaujančių olimpiadose ir konkursuose.</w:t>
            </w:r>
          </w:p>
          <w:p w:rsidR="002324F2" w:rsidRPr="002324F2" w:rsidRDefault="002324F2" w:rsidP="002324F2">
            <w:pPr>
              <w:rPr>
                <w:lang w:val="lt-LT"/>
              </w:rPr>
            </w:pPr>
            <w:r w:rsidRPr="002324F2">
              <w:rPr>
                <w:lang w:val="lt-LT"/>
              </w:rPr>
              <w:t>Dalies tėvų ir mokinių pasyvumas planuojant tolesnes mokymosi ir veiklos galimybes.</w:t>
            </w:r>
          </w:p>
          <w:p w:rsidR="002324F2" w:rsidRPr="002324F2" w:rsidRDefault="002324F2" w:rsidP="002324F2">
            <w:pPr>
              <w:rPr>
                <w:lang w:val="lt-LT"/>
              </w:rPr>
            </w:pPr>
            <w:r w:rsidRPr="002324F2">
              <w:rPr>
                <w:lang w:val="lt-LT"/>
              </w:rPr>
              <w:t>Dalies mokinių pasyvumas įsivertinant savo pažangą.</w:t>
            </w:r>
          </w:p>
          <w:p w:rsidR="002324F2" w:rsidRPr="002324F2" w:rsidRDefault="002324F2" w:rsidP="002324F2">
            <w:pPr>
              <w:rPr>
                <w:lang w:val="lt-LT"/>
              </w:rPr>
            </w:pPr>
          </w:p>
        </w:tc>
      </w:tr>
      <w:tr w:rsidR="002324F2" w:rsidRPr="002324F2" w:rsidTr="00B31BF0">
        <w:tc>
          <w:tcPr>
            <w:tcW w:w="1896" w:type="dxa"/>
          </w:tcPr>
          <w:p w:rsidR="002324F2" w:rsidRPr="002324F2" w:rsidRDefault="002324F2" w:rsidP="002324F2">
            <w:pPr>
              <w:rPr>
                <w:lang w:val="lt-LT"/>
              </w:rPr>
            </w:pPr>
            <w:r w:rsidRPr="002324F2">
              <w:rPr>
                <w:lang w:val="lt-LT"/>
              </w:rPr>
              <w:lastRenderedPageBreak/>
              <w:t xml:space="preserve">UGDYMAS(IS) IR MOKINIŲ PATIRTYS </w:t>
            </w:r>
          </w:p>
          <w:p w:rsidR="002324F2" w:rsidRPr="002324F2" w:rsidRDefault="002324F2" w:rsidP="002324F2">
            <w:pPr>
              <w:rPr>
                <w:lang w:val="lt-LT"/>
              </w:rPr>
            </w:pPr>
          </w:p>
          <w:p w:rsidR="002324F2" w:rsidRPr="002324F2" w:rsidRDefault="002324F2" w:rsidP="002324F2">
            <w:pPr>
              <w:rPr>
                <w:bCs/>
                <w:lang w:val="lt-LT"/>
              </w:rPr>
            </w:pPr>
            <w:r w:rsidRPr="002324F2">
              <w:rPr>
                <w:bCs/>
                <w:lang w:val="lt-LT"/>
              </w:rPr>
              <w:t>2.1.Ugdymo(si) planavimas</w:t>
            </w:r>
          </w:p>
          <w:p w:rsidR="002324F2" w:rsidRPr="002324F2" w:rsidRDefault="002324F2" w:rsidP="002324F2">
            <w:pPr>
              <w:rPr>
                <w:bCs/>
                <w:lang w:val="lt-LT"/>
              </w:rPr>
            </w:pPr>
            <w:r w:rsidRPr="002324F2">
              <w:rPr>
                <w:bCs/>
                <w:lang w:val="lt-LT"/>
              </w:rPr>
              <w:t>2.2.Vadovavimas mokymuisi</w:t>
            </w:r>
          </w:p>
          <w:p w:rsidR="002324F2" w:rsidRPr="002324F2" w:rsidRDefault="002324F2" w:rsidP="002324F2">
            <w:pPr>
              <w:rPr>
                <w:bCs/>
                <w:lang w:val="lt-LT"/>
              </w:rPr>
            </w:pPr>
            <w:r w:rsidRPr="002324F2">
              <w:rPr>
                <w:bCs/>
                <w:lang w:val="lt-LT"/>
              </w:rPr>
              <w:t>2.3. Mokymosi patirtys</w:t>
            </w:r>
          </w:p>
          <w:p w:rsidR="002324F2" w:rsidRPr="002324F2" w:rsidRDefault="002324F2" w:rsidP="002324F2">
            <w:pPr>
              <w:rPr>
                <w:bCs/>
                <w:lang w:val="lt-LT"/>
              </w:rPr>
            </w:pPr>
            <w:r w:rsidRPr="002324F2">
              <w:rPr>
                <w:bCs/>
                <w:lang w:val="lt-LT"/>
              </w:rPr>
              <w:t>2.4. Vertinimas ugdant</w:t>
            </w:r>
          </w:p>
        </w:tc>
        <w:tc>
          <w:tcPr>
            <w:tcW w:w="3391" w:type="dxa"/>
          </w:tcPr>
          <w:p w:rsidR="002324F2" w:rsidRPr="002324F2" w:rsidRDefault="002324F2" w:rsidP="002324F2">
            <w:pPr>
              <w:rPr>
                <w:lang w:val="lt-LT"/>
              </w:rPr>
            </w:pPr>
            <w:r w:rsidRPr="002324F2">
              <w:rPr>
                <w:lang w:val="lt-LT"/>
              </w:rPr>
              <w:t>Geri gimnazijos mokinių santykiai ir savijauta, darbinga tvarka, saugi aplinka.</w:t>
            </w:r>
          </w:p>
          <w:p w:rsidR="002324F2" w:rsidRPr="002324F2" w:rsidRDefault="002324F2" w:rsidP="002324F2">
            <w:pPr>
              <w:rPr>
                <w:lang w:val="lt-LT"/>
              </w:rPr>
            </w:pPr>
            <w:r w:rsidRPr="002324F2">
              <w:rPr>
                <w:lang w:val="lt-LT"/>
              </w:rPr>
              <w:t>Ugdymo planas atitinka BUP reikalavimus, tvarkaraštis atitinka HN, suderintas su mokinių pavėžėjimu.</w:t>
            </w:r>
          </w:p>
          <w:p w:rsidR="002324F2" w:rsidRPr="002324F2" w:rsidRDefault="002324F2" w:rsidP="002324F2">
            <w:pPr>
              <w:rPr>
                <w:lang w:val="lt-LT"/>
              </w:rPr>
            </w:pPr>
            <w:r w:rsidRPr="002324F2">
              <w:rPr>
                <w:lang w:val="lt-LT"/>
              </w:rPr>
              <w:t>Gimnazijos tradicijos ir renginiai skatina mokinių lyderystę, ugdo pilietiškumą, patriotiškumą, sudaro galimybes ugdytis bendrąsias kompetencijas. Sistemingai  analizuojami mokinių ugdymosi poreikiai ir teikiama pagalba.</w:t>
            </w:r>
          </w:p>
        </w:tc>
        <w:tc>
          <w:tcPr>
            <w:tcW w:w="3342" w:type="dxa"/>
          </w:tcPr>
          <w:p w:rsidR="002324F2" w:rsidRPr="002324F2" w:rsidRDefault="002324F2" w:rsidP="002324F2">
            <w:pPr>
              <w:rPr>
                <w:lang w:val="lt-LT"/>
              </w:rPr>
            </w:pPr>
            <w:r w:rsidRPr="002324F2">
              <w:rPr>
                <w:lang w:val="lt-LT"/>
              </w:rPr>
              <w:t>Dalis tėvų abejingi savo vaikų ugdymui ir jo rezultatams.</w:t>
            </w:r>
          </w:p>
          <w:p w:rsidR="002324F2" w:rsidRPr="002324F2" w:rsidRDefault="002324F2" w:rsidP="002324F2">
            <w:pPr>
              <w:rPr>
                <w:lang w:val="lt-LT"/>
              </w:rPr>
            </w:pPr>
            <w:r w:rsidRPr="002324F2">
              <w:rPr>
                <w:lang w:val="lt-LT"/>
              </w:rPr>
              <w:t>Mokytojai naudoja mažai papildomų būdų, kurie padėtų tiksliau įvertinti mokinių individualią pažangą.</w:t>
            </w:r>
          </w:p>
          <w:p w:rsidR="002324F2" w:rsidRPr="002324F2" w:rsidRDefault="002324F2" w:rsidP="002324F2">
            <w:pPr>
              <w:rPr>
                <w:lang w:val="lt-LT"/>
              </w:rPr>
            </w:pPr>
            <w:r w:rsidRPr="002324F2">
              <w:rPr>
                <w:lang w:val="lt-LT"/>
              </w:rPr>
              <w:t>Dalis mokinių abejingai reaguoja į asmeninės pažangos matavimą.</w:t>
            </w:r>
          </w:p>
        </w:tc>
        <w:tc>
          <w:tcPr>
            <w:tcW w:w="3345" w:type="dxa"/>
          </w:tcPr>
          <w:p w:rsidR="002324F2" w:rsidRPr="002324F2" w:rsidRDefault="002324F2" w:rsidP="002324F2">
            <w:pPr>
              <w:rPr>
                <w:lang w:val="lt-LT"/>
              </w:rPr>
            </w:pPr>
            <w:r w:rsidRPr="002324F2">
              <w:rPr>
                <w:lang w:val="lt-LT"/>
              </w:rPr>
              <w:t>Ugdymo proceso individualizavimas ir</w:t>
            </w:r>
          </w:p>
          <w:p w:rsidR="002324F2" w:rsidRPr="002324F2" w:rsidRDefault="002324F2" w:rsidP="002324F2">
            <w:pPr>
              <w:rPr>
                <w:lang w:val="lt-LT"/>
              </w:rPr>
            </w:pPr>
            <w:r w:rsidRPr="002324F2">
              <w:rPr>
                <w:lang w:val="lt-LT"/>
              </w:rPr>
              <w:t xml:space="preserve">diferencijavimas skirtingų gebėjimų mokiniams.  </w:t>
            </w:r>
          </w:p>
          <w:p w:rsidR="002324F2" w:rsidRPr="002324F2" w:rsidRDefault="002324F2" w:rsidP="002324F2">
            <w:pPr>
              <w:rPr>
                <w:lang w:val="lt-LT"/>
              </w:rPr>
            </w:pPr>
            <w:r w:rsidRPr="002324F2">
              <w:rPr>
                <w:lang w:val="lt-LT"/>
              </w:rPr>
              <w:t>Tinkamas dalykinis ir metodinis mokytojų pasirengimas pamokoms.  Mokymosi motyvacijos stiprinimas, pasinaudojant neformaliojo ir kaupiamojo vertinimo galimybėmis, įvairiomis skatinimo formomis.</w:t>
            </w:r>
          </w:p>
          <w:p w:rsidR="002324F2" w:rsidRPr="002324F2" w:rsidRDefault="002324F2" w:rsidP="002324F2">
            <w:pPr>
              <w:rPr>
                <w:lang w:val="lt-LT"/>
              </w:rPr>
            </w:pPr>
            <w:r w:rsidRPr="002324F2">
              <w:rPr>
                <w:lang w:val="lt-LT"/>
              </w:rPr>
              <w:t>Netradicinių pamokų organizavimas.</w:t>
            </w:r>
          </w:p>
          <w:p w:rsidR="002324F2" w:rsidRPr="002324F2" w:rsidRDefault="002324F2" w:rsidP="002324F2">
            <w:r w:rsidRPr="002324F2">
              <w:rPr>
                <w:lang w:val="lt-LT"/>
              </w:rPr>
              <w:t>Remiantis geru mikroklimatu pamokoje, sudaryti sąlygas savivaldžiam mokymuisi ir kasdieniam formuojamajam vertinimui.</w:t>
            </w:r>
          </w:p>
          <w:p w:rsidR="002324F2" w:rsidRPr="002324F2" w:rsidRDefault="002324F2" w:rsidP="002324F2">
            <w:pPr>
              <w:rPr>
                <w:lang w:val="lt-LT"/>
              </w:rPr>
            </w:pPr>
          </w:p>
        </w:tc>
        <w:tc>
          <w:tcPr>
            <w:tcW w:w="3335" w:type="dxa"/>
          </w:tcPr>
          <w:p w:rsidR="002324F2" w:rsidRPr="002324F2" w:rsidRDefault="002324F2" w:rsidP="002324F2">
            <w:pPr>
              <w:rPr>
                <w:lang w:val="lt-LT"/>
              </w:rPr>
            </w:pPr>
            <w:r w:rsidRPr="002324F2">
              <w:rPr>
                <w:lang w:val="lt-LT"/>
              </w:rPr>
              <w:t>Prastėja  mokymosi motyvacija, nesiekiama pažangos.</w:t>
            </w:r>
          </w:p>
          <w:p w:rsidR="002324F2" w:rsidRPr="002324F2" w:rsidRDefault="002324F2" w:rsidP="002324F2">
            <w:pPr>
              <w:rPr>
                <w:lang w:val="lt-LT"/>
              </w:rPr>
            </w:pPr>
            <w:r w:rsidRPr="002324F2">
              <w:rPr>
                <w:lang w:val="lt-LT"/>
              </w:rPr>
              <w:t xml:space="preserve">Nemokėdami mokytis, nesugebės atlikti užduočių savarankiškai, vertinti savo mokymosi, nesuvoks problemų ir nemokės jų spręsti.   </w:t>
            </w:r>
          </w:p>
          <w:p w:rsidR="002324F2" w:rsidRPr="002324F2" w:rsidRDefault="002324F2" w:rsidP="002324F2">
            <w:pPr>
              <w:rPr>
                <w:lang w:val="lt-LT"/>
              </w:rPr>
            </w:pPr>
            <w:r w:rsidRPr="002324F2">
              <w:rPr>
                <w:lang w:val="lt-LT"/>
              </w:rPr>
              <w:t xml:space="preserve">Mažės  pasitikėjimas mokykla.                    </w:t>
            </w:r>
          </w:p>
        </w:tc>
      </w:tr>
      <w:tr w:rsidR="002324F2" w:rsidRPr="002324F2" w:rsidTr="00B31BF0">
        <w:tc>
          <w:tcPr>
            <w:tcW w:w="1896" w:type="dxa"/>
          </w:tcPr>
          <w:p w:rsidR="002324F2" w:rsidRPr="002324F2" w:rsidRDefault="002324F2" w:rsidP="002324F2">
            <w:pPr>
              <w:rPr>
                <w:lang w:val="lt-LT"/>
              </w:rPr>
            </w:pPr>
            <w:r w:rsidRPr="002324F2">
              <w:rPr>
                <w:lang w:val="lt-LT"/>
              </w:rPr>
              <w:t>UGDYMO(SI) APLINKOS</w:t>
            </w:r>
          </w:p>
          <w:p w:rsidR="002324F2" w:rsidRPr="002324F2" w:rsidRDefault="002324F2" w:rsidP="002324F2">
            <w:pPr>
              <w:rPr>
                <w:bCs/>
                <w:lang w:val="lt-LT"/>
              </w:rPr>
            </w:pPr>
            <w:r w:rsidRPr="002324F2">
              <w:rPr>
                <w:bCs/>
                <w:lang w:val="lt-LT"/>
              </w:rPr>
              <w:t>3.1. Įgalinanti mokytis fizinė aplinka</w:t>
            </w:r>
          </w:p>
          <w:p w:rsidR="002324F2" w:rsidRPr="002324F2" w:rsidRDefault="002324F2" w:rsidP="002324F2">
            <w:pPr>
              <w:rPr>
                <w:bCs/>
                <w:lang w:val="lt-LT"/>
              </w:rPr>
            </w:pPr>
            <w:r w:rsidRPr="002324F2">
              <w:rPr>
                <w:bCs/>
                <w:lang w:val="lt-LT"/>
              </w:rPr>
              <w:t>3.2. Mokymasis be sienų</w:t>
            </w:r>
          </w:p>
          <w:p w:rsidR="002324F2" w:rsidRPr="002324F2" w:rsidRDefault="002324F2" w:rsidP="002324F2">
            <w:pPr>
              <w:rPr>
                <w:lang w:val="lt-LT"/>
              </w:rPr>
            </w:pPr>
          </w:p>
        </w:tc>
        <w:tc>
          <w:tcPr>
            <w:tcW w:w="3391" w:type="dxa"/>
          </w:tcPr>
          <w:p w:rsidR="002324F2" w:rsidRPr="002324F2" w:rsidRDefault="002324F2" w:rsidP="002324F2">
            <w:pPr>
              <w:rPr>
                <w:lang w:val="lt-LT"/>
              </w:rPr>
            </w:pPr>
            <w:r w:rsidRPr="002324F2">
              <w:rPr>
                <w:lang w:val="lt-LT"/>
              </w:rPr>
              <w:t>Klasės aprūpintos visomis reikalingomis mokymosi priemonėmis.</w:t>
            </w:r>
          </w:p>
          <w:p w:rsidR="002324F2" w:rsidRPr="002324F2" w:rsidRDefault="002324F2" w:rsidP="002324F2">
            <w:pPr>
              <w:rPr>
                <w:lang w:val="lt-LT"/>
              </w:rPr>
            </w:pPr>
            <w:r w:rsidRPr="002324F2">
              <w:rPr>
                <w:lang w:val="lt-LT"/>
              </w:rPr>
              <w:t>Patalpos tinkamai pritaikytos ugdymo procesui vykdyti.</w:t>
            </w:r>
          </w:p>
          <w:p w:rsidR="002324F2" w:rsidRPr="002324F2" w:rsidRDefault="002324F2" w:rsidP="002324F2">
            <w:pPr>
              <w:rPr>
                <w:lang w:val="lt-LT"/>
              </w:rPr>
            </w:pPr>
            <w:r w:rsidRPr="002324F2">
              <w:rPr>
                <w:lang w:val="lt-LT"/>
              </w:rPr>
              <w:t>Erdvės išnaudojamos mokinių ir mokytojų darbų ir laimėjimų eksponavimui.</w:t>
            </w:r>
          </w:p>
        </w:tc>
        <w:tc>
          <w:tcPr>
            <w:tcW w:w="3342" w:type="dxa"/>
          </w:tcPr>
          <w:p w:rsidR="002324F2" w:rsidRPr="002324F2" w:rsidRDefault="002324F2" w:rsidP="002324F2">
            <w:pPr>
              <w:rPr>
                <w:lang w:val="lt-LT"/>
              </w:rPr>
            </w:pPr>
            <w:r w:rsidRPr="002324F2">
              <w:rPr>
                <w:lang w:val="lt-LT"/>
              </w:rPr>
              <w:t xml:space="preserve">Mokykloje nepakankama edukacinių aplinkų įvairovė. </w:t>
            </w:r>
          </w:p>
          <w:p w:rsidR="002324F2" w:rsidRPr="002324F2" w:rsidRDefault="002324F2" w:rsidP="002324F2">
            <w:pPr>
              <w:rPr>
                <w:lang w:val="lt-LT"/>
              </w:rPr>
            </w:pPr>
            <w:r w:rsidRPr="002324F2">
              <w:rPr>
                <w:lang w:val="lt-LT"/>
              </w:rPr>
              <w:t>Mokytojai neišnaudoja turimų edukacinių aplinkų ir mokymosi virtualioje aplinkoje galimybių.</w:t>
            </w:r>
          </w:p>
        </w:tc>
        <w:tc>
          <w:tcPr>
            <w:tcW w:w="3345" w:type="dxa"/>
          </w:tcPr>
          <w:p w:rsidR="002324F2" w:rsidRPr="002324F2" w:rsidRDefault="002324F2" w:rsidP="002324F2">
            <w:pPr>
              <w:rPr>
                <w:lang w:val="lt-LT"/>
              </w:rPr>
            </w:pPr>
            <w:r w:rsidRPr="002324F2">
              <w:rPr>
                <w:lang w:val="lt-LT"/>
              </w:rPr>
              <w:t xml:space="preserve">Mokyklos teritoriją pritaikyti ugdymui. </w:t>
            </w:r>
          </w:p>
          <w:p w:rsidR="002324F2" w:rsidRPr="002324F2" w:rsidRDefault="002324F2" w:rsidP="002324F2">
            <w:pPr>
              <w:rPr>
                <w:lang w:val="lt-LT"/>
              </w:rPr>
            </w:pPr>
            <w:r w:rsidRPr="002324F2">
              <w:rPr>
                <w:lang w:val="lt-LT"/>
              </w:rPr>
              <w:t>Ugdymui naudoti visas IKT suteikiamas galimybes.</w:t>
            </w:r>
          </w:p>
          <w:p w:rsidR="002324F2" w:rsidRPr="002324F2" w:rsidRDefault="002324F2" w:rsidP="002324F2">
            <w:pPr>
              <w:rPr>
                <w:lang w:val="lt-LT"/>
              </w:rPr>
            </w:pPr>
          </w:p>
        </w:tc>
        <w:tc>
          <w:tcPr>
            <w:tcW w:w="3335" w:type="dxa"/>
          </w:tcPr>
          <w:p w:rsidR="002324F2" w:rsidRPr="002324F2" w:rsidRDefault="002324F2" w:rsidP="002324F2">
            <w:pPr>
              <w:rPr>
                <w:lang w:val="lt-LT"/>
              </w:rPr>
            </w:pPr>
            <w:r w:rsidRPr="002324F2">
              <w:rPr>
                <w:lang w:val="lt-LT"/>
              </w:rPr>
              <w:t>Lėšų trūkumas pritaikant mokyklos aplinką edukaciniams poreikiams ir edukacinėms išvykoms  mokinių mokymosi tikslais.</w:t>
            </w:r>
          </w:p>
          <w:p w:rsidR="002324F2" w:rsidRPr="002324F2" w:rsidRDefault="002324F2" w:rsidP="002324F2">
            <w:pPr>
              <w:rPr>
                <w:lang w:val="lt-LT"/>
              </w:rPr>
            </w:pPr>
          </w:p>
        </w:tc>
      </w:tr>
      <w:tr w:rsidR="002324F2" w:rsidRPr="002324F2" w:rsidTr="00B31BF0">
        <w:tc>
          <w:tcPr>
            <w:tcW w:w="1896" w:type="dxa"/>
          </w:tcPr>
          <w:p w:rsidR="002324F2" w:rsidRPr="002324F2" w:rsidRDefault="002324F2" w:rsidP="002324F2">
            <w:pPr>
              <w:rPr>
                <w:lang w:val="lt-LT"/>
              </w:rPr>
            </w:pPr>
            <w:r w:rsidRPr="002324F2">
              <w:rPr>
                <w:lang w:val="lt-LT"/>
              </w:rPr>
              <w:t>LYDERYSTĖ IR VADYBA</w:t>
            </w:r>
          </w:p>
          <w:p w:rsidR="002324F2" w:rsidRPr="002324F2" w:rsidRDefault="002324F2" w:rsidP="002324F2">
            <w:pPr>
              <w:rPr>
                <w:bCs/>
                <w:lang w:val="lt-LT"/>
              </w:rPr>
            </w:pPr>
            <w:r w:rsidRPr="002324F2">
              <w:rPr>
                <w:bCs/>
                <w:lang w:val="lt-LT"/>
              </w:rPr>
              <w:t>4.1. Veiklos planavimas ir organizavimas</w:t>
            </w:r>
          </w:p>
          <w:p w:rsidR="002324F2" w:rsidRPr="002324F2" w:rsidRDefault="002324F2" w:rsidP="002324F2">
            <w:pPr>
              <w:rPr>
                <w:bCs/>
                <w:lang w:val="lt-LT"/>
              </w:rPr>
            </w:pPr>
            <w:r w:rsidRPr="002324F2">
              <w:rPr>
                <w:bCs/>
                <w:lang w:val="lt-LT"/>
              </w:rPr>
              <w:t xml:space="preserve">4.2. Mokymasis </w:t>
            </w:r>
            <w:r w:rsidRPr="002324F2">
              <w:rPr>
                <w:bCs/>
                <w:lang w:val="lt-LT"/>
              </w:rPr>
              <w:lastRenderedPageBreak/>
              <w:t>ir veikimas komandomis</w:t>
            </w:r>
          </w:p>
          <w:p w:rsidR="002324F2" w:rsidRPr="002324F2" w:rsidRDefault="002324F2" w:rsidP="002324F2">
            <w:pPr>
              <w:rPr>
                <w:lang w:val="lt-LT"/>
              </w:rPr>
            </w:pPr>
            <w:r w:rsidRPr="002324F2">
              <w:rPr>
                <w:bCs/>
                <w:lang w:val="lt-LT"/>
              </w:rPr>
              <w:t>4.3. Asmeninis meistriškumas</w:t>
            </w:r>
          </w:p>
          <w:p w:rsidR="002324F2" w:rsidRPr="002324F2" w:rsidRDefault="002324F2" w:rsidP="002324F2">
            <w:pPr>
              <w:rPr>
                <w:lang w:val="lt-LT"/>
              </w:rPr>
            </w:pPr>
          </w:p>
          <w:p w:rsidR="002324F2" w:rsidRPr="002324F2" w:rsidRDefault="002324F2" w:rsidP="002324F2">
            <w:pPr>
              <w:rPr>
                <w:lang w:val="lt-LT"/>
              </w:rPr>
            </w:pPr>
          </w:p>
        </w:tc>
        <w:tc>
          <w:tcPr>
            <w:tcW w:w="3391" w:type="dxa"/>
          </w:tcPr>
          <w:p w:rsidR="002324F2" w:rsidRPr="002324F2" w:rsidRDefault="002324F2" w:rsidP="002324F2">
            <w:pPr>
              <w:rPr>
                <w:lang w:val="lt-LT"/>
              </w:rPr>
            </w:pPr>
            <w:r w:rsidRPr="002324F2">
              <w:rPr>
                <w:lang w:val="lt-LT"/>
              </w:rPr>
              <w:lastRenderedPageBreak/>
              <w:t xml:space="preserve">Mokyklos veiklos planavimas grindžiamas bendrai apmąstytu mokyklos bendruomenės sutarimu, planai dera tarpusavyje. Bendruomenės nariai atsakingai įgyvendina </w:t>
            </w:r>
            <w:r w:rsidRPr="002324F2">
              <w:rPr>
                <w:lang w:val="lt-LT"/>
              </w:rPr>
              <w:lastRenderedPageBreak/>
              <w:t>planus.</w:t>
            </w:r>
          </w:p>
          <w:p w:rsidR="002324F2" w:rsidRPr="002324F2" w:rsidRDefault="002324F2" w:rsidP="002324F2">
            <w:pPr>
              <w:rPr>
                <w:lang w:val="lt-LT"/>
              </w:rPr>
            </w:pPr>
            <w:r w:rsidRPr="002324F2">
              <w:rPr>
                <w:lang w:val="lt-LT"/>
              </w:rPr>
              <w:t xml:space="preserve">Mokyklos </w:t>
            </w:r>
            <w:proofErr w:type="spellStart"/>
            <w:r w:rsidRPr="002324F2">
              <w:rPr>
                <w:lang w:val="lt-LT"/>
              </w:rPr>
              <w:t>tinklaveika</w:t>
            </w:r>
            <w:proofErr w:type="spellEnd"/>
            <w:r w:rsidRPr="002324F2">
              <w:rPr>
                <w:lang w:val="lt-LT"/>
              </w:rPr>
              <w:t xml:space="preserve"> yra atvira ir prasminga.</w:t>
            </w:r>
          </w:p>
          <w:p w:rsidR="002324F2" w:rsidRPr="002324F2" w:rsidRDefault="002324F2" w:rsidP="002324F2">
            <w:pPr>
              <w:rPr>
                <w:lang w:val="lt-LT"/>
              </w:rPr>
            </w:pPr>
            <w:r w:rsidRPr="002324F2">
              <w:rPr>
                <w:lang w:val="lt-LT"/>
              </w:rPr>
              <w:t>Mokyklos valdyme atstovaujami visų mokyklos bendruomenės narių interesai.</w:t>
            </w:r>
          </w:p>
          <w:p w:rsidR="002324F2" w:rsidRPr="002324F2" w:rsidRDefault="002324F2" w:rsidP="002324F2">
            <w:pPr>
              <w:rPr>
                <w:bCs/>
                <w:lang w:val="lt-LT"/>
              </w:rPr>
            </w:pPr>
            <w:r w:rsidRPr="002324F2">
              <w:rPr>
                <w:bCs/>
                <w:lang w:val="lt-LT"/>
              </w:rPr>
              <w:t>Vyksta nuolatinis profesinis tobulėjimas.</w:t>
            </w:r>
          </w:p>
          <w:p w:rsidR="002324F2" w:rsidRPr="002324F2" w:rsidRDefault="002324F2" w:rsidP="002324F2">
            <w:pPr>
              <w:rPr>
                <w:lang w:val="lt-LT"/>
              </w:rPr>
            </w:pPr>
          </w:p>
        </w:tc>
        <w:tc>
          <w:tcPr>
            <w:tcW w:w="3342" w:type="dxa"/>
          </w:tcPr>
          <w:p w:rsidR="002324F2" w:rsidRPr="002324F2" w:rsidRDefault="002324F2" w:rsidP="002324F2">
            <w:pPr>
              <w:rPr>
                <w:lang w:val="lt-LT"/>
              </w:rPr>
            </w:pPr>
            <w:r w:rsidRPr="002324F2">
              <w:rPr>
                <w:lang w:val="lt-LT"/>
              </w:rPr>
              <w:lastRenderedPageBreak/>
              <w:t>Nepakankamas bendradarbiavimas su tėvais. Dalis tėvų nenoriai dalyvauja vaikų ugdyme.</w:t>
            </w:r>
          </w:p>
          <w:p w:rsidR="002324F2" w:rsidRPr="002324F2" w:rsidRDefault="002324F2" w:rsidP="002324F2">
            <w:pPr>
              <w:rPr>
                <w:lang w:val="lt-LT"/>
              </w:rPr>
            </w:pPr>
            <w:r w:rsidRPr="002324F2">
              <w:rPr>
                <w:lang w:val="lt-LT"/>
              </w:rPr>
              <w:t xml:space="preserve">Nesistemingas kolegialus mokymasis, suplanuotų veiklų </w:t>
            </w:r>
            <w:r w:rsidRPr="002324F2">
              <w:rPr>
                <w:lang w:val="lt-LT"/>
              </w:rPr>
              <w:lastRenderedPageBreak/>
              <w:t>bei įsipareigojimų vykdymas.</w:t>
            </w:r>
          </w:p>
          <w:p w:rsidR="002324F2" w:rsidRPr="002324F2" w:rsidRDefault="002324F2" w:rsidP="002324F2">
            <w:pPr>
              <w:rPr>
                <w:lang w:val="lt-LT"/>
              </w:rPr>
            </w:pPr>
            <w:r w:rsidRPr="002324F2">
              <w:rPr>
                <w:lang w:val="lt-LT"/>
              </w:rPr>
              <w:t>Dalis  mokytojų neišnaudoja visų profesinio tobulėjimo galimybių.</w:t>
            </w:r>
          </w:p>
        </w:tc>
        <w:tc>
          <w:tcPr>
            <w:tcW w:w="3345" w:type="dxa"/>
          </w:tcPr>
          <w:p w:rsidR="002324F2" w:rsidRPr="002324F2" w:rsidRDefault="002324F2" w:rsidP="002324F2">
            <w:pPr>
              <w:rPr>
                <w:lang w:val="lt-LT"/>
              </w:rPr>
            </w:pPr>
            <w:r w:rsidRPr="002324F2">
              <w:rPr>
                <w:lang w:val="lt-LT"/>
              </w:rPr>
              <w:lastRenderedPageBreak/>
              <w:t>Įvairiomis formomis įtraukti tėvus į vaikų ugdymą.</w:t>
            </w:r>
          </w:p>
          <w:p w:rsidR="002324F2" w:rsidRPr="002324F2" w:rsidRDefault="002324F2" w:rsidP="002324F2">
            <w:pPr>
              <w:rPr>
                <w:lang w:val="lt-LT"/>
              </w:rPr>
            </w:pPr>
            <w:r w:rsidRPr="002324F2">
              <w:rPr>
                <w:lang w:val="lt-LT"/>
              </w:rPr>
              <w:t>Išnaudoti galimybę mokytis sąmoningai ir kryptingai drauge ir vieni iš kitų.</w:t>
            </w:r>
          </w:p>
          <w:p w:rsidR="002324F2" w:rsidRPr="002324F2" w:rsidRDefault="002324F2" w:rsidP="002324F2">
            <w:pPr>
              <w:rPr>
                <w:lang w:val="lt-LT"/>
              </w:rPr>
            </w:pPr>
          </w:p>
        </w:tc>
        <w:tc>
          <w:tcPr>
            <w:tcW w:w="3335" w:type="dxa"/>
          </w:tcPr>
          <w:p w:rsidR="002324F2" w:rsidRPr="002324F2" w:rsidRDefault="002324F2" w:rsidP="002324F2">
            <w:pPr>
              <w:rPr>
                <w:lang w:val="lt-LT"/>
              </w:rPr>
            </w:pPr>
            <w:r w:rsidRPr="002324F2">
              <w:rPr>
                <w:lang w:val="lt-LT"/>
              </w:rPr>
              <w:t>Dalies tėvų socialinės padėties neigiamas poveikis jų įsitraukimui į vaikų ugdymą.</w:t>
            </w:r>
          </w:p>
          <w:p w:rsidR="002324F2" w:rsidRPr="002324F2" w:rsidRDefault="002324F2" w:rsidP="002324F2">
            <w:pPr>
              <w:rPr>
                <w:lang w:val="lt-LT"/>
              </w:rPr>
            </w:pPr>
            <w:r w:rsidRPr="002324F2">
              <w:rPr>
                <w:lang w:val="lt-LT"/>
              </w:rPr>
              <w:t>Laiko stoka, veiklų ir pareigų  gausa.</w:t>
            </w:r>
          </w:p>
          <w:p w:rsidR="002324F2" w:rsidRPr="002324F2" w:rsidRDefault="002324F2" w:rsidP="002324F2">
            <w:pPr>
              <w:rPr>
                <w:lang w:val="lt-LT"/>
              </w:rPr>
            </w:pPr>
            <w:r w:rsidRPr="002324F2">
              <w:rPr>
                <w:lang w:val="lt-LT"/>
              </w:rPr>
              <w:t xml:space="preserve">Motyvacijos tobulinti asmeninį </w:t>
            </w:r>
            <w:r w:rsidRPr="002324F2">
              <w:rPr>
                <w:lang w:val="lt-LT"/>
              </w:rPr>
              <w:lastRenderedPageBreak/>
              <w:t>meistriškumą stoka.</w:t>
            </w:r>
          </w:p>
          <w:p w:rsidR="002324F2" w:rsidRPr="002324F2" w:rsidRDefault="002324F2" w:rsidP="002324F2">
            <w:pPr>
              <w:rPr>
                <w:lang w:val="lt-LT"/>
              </w:rPr>
            </w:pPr>
          </w:p>
        </w:tc>
      </w:tr>
    </w:tbl>
    <w:p w:rsidR="00A16202" w:rsidRPr="00A16202" w:rsidRDefault="00A16202" w:rsidP="00A16202">
      <w:pPr>
        <w:rPr>
          <w:b/>
          <w:lang w:val="sv-SE"/>
        </w:rPr>
      </w:pPr>
    </w:p>
    <w:p w:rsidR="005620D2" w:rsidRDefault="005620D2" w:rsidP="00B9480D">
      <w:pPr>
        <w:rPr>
          <w:lang w:val="sv-SE"/>
        </w:rPr>
      </w:pPr>
    </w:p>
    <w:p w:rsidR="00B9480D" w:rsidRDefault="00B9480D" w:rsidP="00B9480D">
      <w:pPr>
        <w:rPr>
          <w:b/>
          <w:lang w:val="sv-SE"/>
        </w:rPr>
      </w:pPr>
      <w:r>
        <w:rPr>
          <w:b/>
          <w:lang w:val="sv-SE"/>
        </w:rPr>
        <w:t xml:space="preserve">Svarbiausi </w:t>
      </w:r>
      <w:r w:rsidR="00A16202">
        <w:rPr>
          <w:b/>
          <w:lang w:val="sv-SE"/>
        </w:rPr>
        <w:t>gimnazij</w:t>
      </w:r>
      <w:r>
        <w:rPr>
          <w:b/>
          <w:lang w:val="sv-SE"/>
        </w:rPr>
        <w:t>os pasiekimai praėjusiais mokslo metais.</w:t>
      </w:r>
    </w:p>
    <w:p w:rsidR="00B9480D" w:rsidRDefault="00B50E2C" w:rsidP="00B9480D">
      <w:pPr>
        <w:pStyle w:val="Pagrindiniotekstotrauka"/>
        <w:ind w:firstLine="0"/>
        <w:jc w:val="both"/>
        <w:rPr>
          <w:b/>
          <w:lang w:val="lt-LT"/>
        </w:rPr>
      </w:pPr>
      <w:r>
        <w:rPr>
          <w:b/>
          <w:lang w:val="lt-LT"/>
        </w:rPr>
        <w:t>Pasiekimai</w:t>
      </w:r>
      <w:r w:rsidR="00155804">
        <w:rPr>
          <w:b/>
          <w:lang w:val="lt-LT"/>
        </w:rPr>
        <w:t xml:space="preserve"> 2020-2021</w:t>
      </w:r>
      <w:r w:rsidR="00B9480D">
        <w:rPr>
          <w:b/>
          <w:lang w:val="lt-LT"/>
        </w:rPr>
        <w:t xml:space="preserve"> m.m.</w:t>
      </w:r>
    </w:p>
    <w:p w:rsidR="009F302D" w:rsidRDefault="009F302D" w:rsidP="00B9480D">
      <w:pPr>
        <w:pStyle w:val="Pagrindiniotekstotrauka"/>
        <w:ind w:firstLine="0"/>
        <w:jc w:val="both"/>
        <w:rPr>
          <w:b/>
          <w:lang w:val="lt-LT"/>
        </w:rPr>
      </w:pPr>
    </w:p>
    <w:tbl>
      <w:tblPr>
        <w:tblStyle w:val="Lentelstinklelis"/>
        <w:tblpPr w:leftFromText="180" w:rightFromText="180" w:vertAnchor="text" w:horzAnchor="margin" w:tblpXSpec="center" w:tblpY="126"/>
        <w:tblW w:w="0" w:type="auto"/>
        <w:tblLook w:val="04A0" w:firstRow="1" w:lastRow="0" w:firstColumn="1" w:lastColumn="0" w:noHBand="0" w:noVBand="1"/>
      </w:tblPr>
      <w:tblGrid>
        <w:gridCol w:w="4203"/>
        <w:gridCol w:w="3285"/>
        <w:gridCol w:w="2611"/>
      </w:tblGrid>
      <w:tr w:rsidR="009F302D" w:rsidRPr="001A5520" w:rsidTr="007A458B">
        <w:tc>
          <w:tcPr>
            <w:tcW w:w="10099" w:type="dxa"/>
            <w:gridSpan w:val="3"/>
          </w:tcPr>
          <w:p w:rsidR="009F302D" w:rsidRPr="001A5520" w:rsidRDefault="009F302D" w:rsidP="007A458B">
            <w:pPr>
              <w:jc w:val="center"/>
              <w:rPr>
                <w:b/>
              </w:rPr>
            </w:pPr>
            <w:r w:rsidRPr="001A5520">
              <w:rPr>
                <w:b/>
              </w:rPr>
              <w:t>OLIMPIADOS</w:t>
            </w:r>
          </w:p>
        </w:tc>
      </w:tr>
      <w:tr w:rsidR="000A1285" w:rsidRPr="00626049" w:rsidTr="007A458B">
        <w:tc>
          <w:tcPr>
            <w:tcW w:w="4203" w:type="dxa"/>
          </w:tcPr>
          <w:p w:rsidR="00F03557" w:rsidRPr="00626049" w:rsidRDefault="009D3CCC" w:rsidP="007A458B">
            <w:proofErr w:type="spellStart"/>
            <w:r>
              <w:t>Biologija</w:t>
            </w:r>
            <w:proofErr w:type="spellEnd"/>
          </w:p>
        </w:tc>
        <w:tc>
          <w:tcPr>
            <w:tcW w:w="3285" w:type="dxa"/>
          </w:tcPr>
          <w:p w:rsidR="00F03557" w:rsidRPr="00626049" w:rsidRDefault="009D3CCC" w:rsidP="00145367">
            <w:r w:rsidRPr="009D3CCC">
              <w:t xml:space="preserve">Karina </w:t>
            </w:r>
            <w:proofErr w:type="spellStart"/>
            <w:r w:rsidRPr="009D3CCC">
              <w:t>Butrimaitė</w:t>
            </w:r>
            <w:proofErr w:type="spellEnd"/>
          </w:p>
        </w:tc>
        <w:tc>
          <w:tcPr>
            <w:tcW w:w="2611" w:type="dxa"/>
          </w:tcPr>
          <w:p w:rsidR="00F03557" w:rsidRPr="00626049" w:rsidRDefault="002324F2" w:rsidP="007A458B">
            <w:r w:rsidRPr="00626049">
              <w:t>I</w:t>
            </w:r>
            <w:r w:rsidR="00145367" w:rsidRPr="00626049">
              <w:t xml:space="preserve"> </w:t>
            </w:r>
            <w:proofErr w:type="spellStart"/>
            <w:r w:rsidR="00F03557" w:rsidRPr="00626049">
              <w:t>vieta</w:t>
            </w:r>
            <w:proofErr w:type="spellEnd"/>
            <w:r w:rsidR="008D60BA" w:rsidRPr="00626049">
              <w:t xml:space="preserve"> </w:t>
            </w:r>
          </w:p>
        </w:tc>
      </w:tr>
      <w:tr w:rsidR="00A67669" w:rsidRPr="00626049" w:rsidTr="007A458B">
        <w:tc>
          <w:tcPr>
            <w:tcW w:w="4203" w:type="dxa"/>
          </w:tcPr>
          <w:p w:rsidR="00A67669" w:rsidRPr="00626049" w:rsidRDefault="00A67669" w:rsidP="007A458B">
            <w:proofErr w:type="spellStart"/>
            <w:r w:rsidRPr="00626049">
              <w:t>Chemija</w:t>
            </w:r>
            <w:proofErr w:type="spellEnd"/>
            <w:r w:rsidRPr="00626049">
              <w:t xml:space="preserve"> </w:t>
            </w:r>
          </w:p>
        </w:tc>
        <w:tc>
          <w:tcPr>
            <w:tcW w:w="3285" w:type="dxa"/>
          </w:tcPr>
          <w:p w:rsidR="00A67669" w:rsidRPr="00626049" w:rsidRDefault="00A67669" w:rsidP="00145367">
            <w:r w:rsidRPr="00626049">
              <w:t xml:space="preserve">Karina </w:t>
            </w:r>
            <w:proofErr w:type="spellStart"/>
            <w:r w:rsidRPr="00626049">
              <w:t>Butrimaitė</w:t>
            </w:r>
            <w:proofErr w:type="spellEnd"/>
          </w:p>
        </w:tc>
        <w:tc>
          <w:tcPr>
            <w:tcW w:w="2611" w:type="dxa"/>
          </w:tcPr>
          <w:p w:rsidR="00A67669" w:rsidRPr="00626049" w:rsidRDefault="000A0ECB" w:rsidP="007A458B">
            <w:r>
              <w:t>II</w:t>
            </w:r>
            <w:r w:rsidR="00A67669" w:rsidRPr="00626049">
              <w:t xml:space="preserve"> </w:t>
            </w:r>
            <w:proofErr w:type="spellStart"/>
            <w:r w:rsidR="00A67669" w:rsidRPr="00626049">
              <w:t>vieta</w:t>
            </w:r>
            <w:proofErr w:type="spellEnd"/>
          </w:p>
        </w:tc>
      </w:tr>
    </w:tbl>
    <w:p w:rsidR="009F302D" w:rsidRPr="00626049" w:rsidRDefault="009F302D" w:rsidP="00B9480D">
      <w:pPr>
        <w:pStyle w:val="Pagrindiniotekstotrauka"/>
        <w:ind w:firstLine="0"/>
        <w:jc w:val="both"/>
        <w:rPr>
          <w:b/>
          <w:lang w:val="lt-LT"/>
        </w:rPr>
      </w:pPr>
    </w:p>
    <w:p w:rsidR="009F302D" w:rsidRPr="00626049" w:rsidRDefault="009F302D" w:rsidP="00B9480D">
      <w:pPr>
        <w:pStyle w:val="Pagrindiniotekstotrauka"/>
        <w:ind w:firstLine="0"/>
        <w:jc w:val="both"/>
        <w:rPr>
          <w:b/>
          <w:lang w:val="lt-LT"/>
        </w:rPr>
      </w:pPr>
    </w:p>
    <w:p w:rsidR="009F302D" w:rsidRPr="00626049" w:rsidRDefault="009F302D" w:rsidP="00B9480D">
      <w:pPr>
        <w:pStyle w:val="Pagrindiniotekstotrauka"/>
        <w:ind w:firstLine="0"/>
        <w:jc w:val="both"/>
        <w:rPr>
          <w:b/>
          <w:lang w:val="lt-LT"/>
        </w:rPr>
      </w:pPr>
    </w:p>
    <w:p w:rsidR="00172F8F" w:rsidRPr="00626049" w:rsidRDefault="00B9480D" w:rsidP="00172F8F">
      <w:pPr>
        <w:pStyle w:val="Pagrindiniotekstotrauka"/>
        <w:ind w:firstLine="0"/>
        <w:jc w:val="both"/>
        <w:rPr>
          <w:lang w:val="lt-LT"/>
        </w:rPr>
      </w:pPr>
      <w:r w:rsidRPr="00626049">
        <w:rPr>
          <w:lang w:val="lt-LT"/>
        </w:rPr>
        <w:tab/>
      </w:r>
      <w:r w:rsidR="008A6B2C" w:rsidRPr="00626049">
        <w:rPr>
          <w:b/>
          <w:lang w:val="lt-LT"/>
        </w:rPr>
        <w:t xml:space="preserve"> </w:t>
      </w:r>
    </w:p>
    <w:tbl>
      <w:tblPr>
        <w:tblStyle w:val="Lentelstinklelis"/>
        <w:tblW w:w="0" w:type="auto"/>
        <w:tblInd w:w="2518" w:type="dxa"/>
        <w:tblLook w:val="04A0" w:firstRow="1" w:lastRow="0" w:firstColumn="1" w:lastColumn="0" w:noHBand="0" w:noVBand="1"/>
      </w:tblPr>
      <w:tblGrid>
        <w:gridCol w:w="5954"/>
        <w:gridCol w:w="4252"/>
      </w:tblGrid>
      <w:tr w:rsidR="000A1285" w:rsidRPr="00626049" w:rsidTr="00FF14FD">
        <w:tc>
          <w:tcPr>
            <w:tcW w:w="10206" w:type="dxa"/>
            <w:gridSpan w:val="2"/>
          </w:tcPr>
          <w:p w:rsidR="00542DB7" w:rsidRPr="00626049" w:rsidRDefault="00542DB7" w:rsidP="0077524A">
            <w:pPr>
              <w:jc w:val="center"/>
              <w:rPr>
                <w:b/>
              </w:rPr>
            </w:pPr>
            <w:r w:rsidRPr="00626049">
              <w:rPr>
                <w:b/>
              </w:rPr>
              <w:t>KONKURSAI</w:t>
            </w:r>
          </w:p>
        </w:tc>
      </w:tr>
      <w:tr w:rsidR="000A1285" w:rsidRPr="00626049" w:rsidTr="00FF14FD">
        <w:tc>
          <w:tcPr>
            <w:tcW w:w="5954" w:type="dxa"/>
          </w:tcPr>
          <w:p w:rsidR="00AA3CBD" w:rsidRPr="00626049" w:rsidRDefault="001C45F1" w:rsidP="0048354E">
            <w:pPr>
              <w:rPr>
                <w:lang w:val="pl-PL"/>
              </w:rPr>
            </w:pPr>
            <w:proofErr w:type="gramStart"/>
            <w:r>
              <w:rPr>
                <w:lang w:val="pl-PL"/>
              </w:rPr>
              <w:t>,,</w:t>
            </w:r>
            <w:proofErr w:type="spellStart"/>
            <w:proofErr w:type="gramEnd"/>
            <w:r>
              <w:rPr>
                <w:lang w:val="pl-PL"/>
              </w:rPr>
              <w:t>Poezijos</w:t>
            </w:r>
            <w:proofErr w:type="spellEnd"/>
            <w:r>
              <w:rPr>
                <w:lang w:val="pl-PL"/>
              </w:rPr>
              <w:t xml:space="preserve"> </w:t>
            </w:r>
            <w:proofErr w:type="spellStart"/>
            <w:r>
              <w:rPr>
                <w:lang w:val="pl-PL"/>
              </w:rPr>
              <w:t>pavasaris</w:t>
            </w:r>
            <w:proofErr w:type="spellEnd"/>
            <w:r>
              <w:rPr>
                <w:lang w:val="pl-PL"/>
              </w:rPr>
              <w:t xml:space="preserve"> 2021”</w:t>
            </w:r>
          </w:p>
        </w:tc>
        <w:tc>
          <w:tcPr>
            <w:tcW w:w="4252" w:type="dxa"/>
          </w:tcPr>
          <w:p w:rsidR="008A6B2C" w:rsidRPr="00626049" w:rsidRDefault="009D3CCC" w:rsidP="0048354E">
            <w:r>
              <w:t xml:space="preserve">1 </w:t>
            </w:r>
            <w:proofErr w:type="spellStart"/>
            <w:r>
              <w:t>vieta</w:t>
            </w:r>
            <w:proofErr w:type="spellEnd"/>
            <w:r>
              <w:t>, diplomas</w:t>
            </w:r>
          </w:p>
        </w:tc>
      </w:tr>
      <w:tr w:rsidR="000A1285" w:rsidRPr="00626049" w:rsidTr="00FF14FD">
        <w:tc>
          <w:tcPr>
            <w:tcW w:w="5954" w:type="dxa"/>
          </w:tcPr>
          <w:p w:rsidR="00C47345" w:rsidRPr="00626049" w:rsidRDefault="00C47345" w:rsidP="00FA3193">
            <w:proofErr w:type="spellStart"/>
            <w:r w:rsidRPr="00626049">
              <w:t>Atmintis</w:t>
            </w:r>
            <w:proofErr w:type="spellEnd"/>
            <w:r w:rsidRPr="00626049">
              <w:t xml:space="preserve"> </w:t>
            </w:r>
            <w:proofErr w:type="spellStart"/>
            <w:r w:rsidRPr="00626049">
              <w:t>gyva</w:t>
            </w:r>
            <w:proofErr w:type="spellEnd"/>
            <w:r w:rsidRPr="00626049">
              <w:t xml:space="preserve">, </w:t>
            </w:r>
            <w:proofErr w:type="spellStart"/>
            <w:r w:rsidRPr="00626049">
              <w:t>nes</w:t>
            </w:r>
            <w:proofErr w:type="spellEnd"/>
            <w:r w:rsidRPr="00626049">
              <w:t xml:space="preserve"> </w:t>
            </w:r>
            <w:proofErr w:type="spellStart"/>
            <w:r w:rsidRPr="00626049">
              <w:t>liudija</w:t>
            </w:r>
            <w:proofErr w:type="spellEnd"/>
          </w:p>
        </w:tc>
        <w:tc>
          <w:tcPr>
            <w:tcW w:w="4252" w:type="dxa"/>
          </w:tcPr>
          <w:p w:rsidR="00C47345" w:rsidRPr="00626049" w:rsidRDefault="00C47345" w:rsidP="00FA3193">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C47345" w:rsidRPr="00626049" w:rsidRDefault="00A67669" w:rsidP="0048354E">
            <w:proofErr w:type="spellStart"/>
            <w:r w:rsidRPr="00626049">
              <w:t>Tarptautinė</w:t>
            </w:r>
            <w:proofErr w:type="spellEnd"/>
            <w:r w:rsidRPr="00626049">
              <w:t xml:space="preserve"> </w:t>
            </w:r>
            <w:proofErr w:type="spellStart"/>
            <w:r w:rsidRPr="00626049">
              <w:t>olimpiada</w:t>
            </w:r>
            <w:proofErr w:type="spellEnd"/>
            <w:r w:rsidRPr="00626049">
              <w:t xml:space="preserve">  ,,Kings”</w:t>
            </w:r>
          </w:p>
        </w:tc>
        <w:tc>
          <w:tcPr>
            <w:tcW w:w="4252" w:type="dxa"/>
          </w:tcPr>
          <w:p w:rsidR="00C47345" w:rsidRPr="00626049" w:rsidRDefault="00A67669" w:rsidP="0048354E">
            <w:proofErr w:type="spellStart"/>
            <w:r w:rsidRPr="00626049">
              <w:t>Padėkos</w:t>
            </w:r>
            <w:proofErr w:type="spellEnd"/>
            <w:r w:rsidRPr="00626049">
              <w:t xml:space="preserve"> </w:t>
            </w:r>
            <w:proofErr w:type="spellStart"/>
            <w:r w:rsidRPr="00626049">
              <w:t>raštas</w:t>
            </w:r>
            <w:proofErr w:type="spellEnd"/>
          </w:p>
        </w:tc>
      </w:tr>
      <w:tr w:rsidR="000A0ECB" w:rsidRPr="00626049" w:rsidTr="00FF14FD">
        <w:tc>
          <w:tcPr>
            <w:tcW w:w="5954" w:type="dxa"/>
          </w:tcPr>
          <w:p w:rsidR="000A0ECB" w:rsidRPr="00626049" w:rsidRDefault="000A0ECB" w:rsidP="0048354E">
            <w:r>
              <w:t xml:space="preserve">Kings </w:t>
            </w:r>
            <w:proofErr w:type="spellStart"/>
            <w:r>
              <w:t>lietuvių</w:t>
            </w:r>
            <w:proofErr w:type="spellEnd"/>
            <w:r>
              <w:t xml:space="preserve"> </w:t>
            </w:r>
            <w:proofErr w:type="spellStart"/>
            <w:r>
              <w:t>kalbos</w:t>
            </w:r>
            <w:proofErr w:type="spellEnd"/>
            <w:r>
              <w:t xml:space="preserve"> II </w:t>
            </w:r>
            <w:proofErr w:type="spellStart"/>
            <w:r>
              <w:t>lygmuo</w:t>
            </w:r>
            <w:proofErr w:type="spellEnd"/>
            <w:r>
              <w:t xml:space="preserve"> (88 </w:t>
            </w:r>
            <w:proofErr w:type="spellStart"/>
            <w:r>
              <w:t>vieta</w:t>
            </w:r>
            <w:proofErr w:type="spellEnd"/>
            <w:r>
              <w:t xml:space="preserve"> </w:t>
            </w:r>
            <w:proofErr w:type="spellStart"/>
            <w:r>
              <w:t>Lietuvoje</w:t>
            </w:r>
            <w:proofErr w:type="spellEnd"/>
            <w:r>
              <w:t>)</w:t>
            </w:r>
          </w:p>
        </w:tc>
        <w:tc>
          <w:tcPr>
            <w:tcW w:w="4252" w:type="dxa"/>
          </w:tcPr>
          <w:p w:rsidR="000A0ECB" w:rsidRPr="00626049" w:rsidRDefault="000A0ECB" w:rsidP="0048354E">
            <w:proofErr w:type="spellStart"/>
            <w:r>
              <w:t>Padėkos</w:t>
            </w:r>
            <w:proofErr w:type="spellEnd"/>
            <w:r>
              <w:t xml:space="preserve"> </w:t>
            </w:r>
            <w:proofErr w:type="spellStart"/>
            <w:r>
              <w:t>raštas</w:t>
            </w:r>
            <w:proofErr w:type="spellEnd"/>
          </w:p>
        </w:tc>
      </w:tr>
      <w:tr w:rsidR="000A1285" w:rsidRPr="00626049" w:rsidTr="00FF14FD">
        <w:tc>
          <w:tcPr>
            <w:tcW w:w="5954" w:type="dxa"/>
          </w:tcPr>
          <w:p w:rsidR="002324F2" w:rsidRPr="00626049" w:rsidRDefault="000A0ECB" w:rsidP="00B31BF0">
            <w:proofErr w:type="spellStart"/>
            <w:r>
              <w:t>Rašau</w:t>
            </w:r>
            <w:proofErr w:type="spellEnd"/>
            <w:r>
              <w:t xml:space="preserve"> be </w:t>
            </w:r>
            <w:proofErr w:type="spellStart"/>
            <w:r>
              <w:t>klaidų</w:t>
            </w:r>
            <w:proofErr w:type="spellEnd"/>
          </w:p>
        </w:tc>
        <w:tc>
          <w:tcPr>
            <w:tcW w:w="4252" w:type="dxa"/>
          </w:tcPr>
          <w:p w:rsidR="008A6B2C" w:rsidRPr="00626049" w:rsidRDefault="000A0ECB" w:rsidP="00B31BF0">
            <w:proofErr w:type="spellStart"/>
            <w:r w:rsidRPr="000A0ECB">
              <w:t>Padėkos</w:t>
            </w:r>
            <w:proofErr w:type="spellEnd"/>
            <w:r w:rsidRPr="000A0ECB">
              <w:t xml:space="preserve"> </w:t>
            </w:r>
            <w:proofErr w:type="spellStart"/>
            <w:r w:rsidRPr="000A0ECB">
              <w:t>raštas</w:t>
            </w:r>
            <w:proofErr w:type="spellEnd"/>
          </w:p>
        </w:tc>
      </w:tr>
      <w:tr w:rsidR="000A1285" w:rsidRPr="00626049" w:rsidTr="00FF14FD">
        <w:tc>
          <w:tcPr>
            <w:tcW w:w="5954" w:type="dxa"/>
          </w:tcPr>
          <w:p w:rsidR="002324F2" w:rsidRPr="00626049" w:rsidRDefault="002324F2" w:rsidP="00B31BF0">
            <w:proofErr w:type="spellStart"/>
            <w:r w:rsidRPr="00626049">
              <w:t>Lietuvos</w:t>
            </w:r>
            <w:proofErr w:type="spellEnd"/>
            <w:r w:rsidRPr="00626049">
              <w:t xml:space="preserve"> </w:t>
            </w:r>
            <w:proofErr w:type="spellStart"/>
            <w:r w:rsidRPr="00626049">
              <w:t>istorijos</w:t>
            </w:r>
            <w:proofErr w:type="spellEnd"/>
            <w:r w:rsidRPr="00626049">
              <w:t xml:space="preserve"> </w:t>
            </w:r>
            <w:proofErr w:type="spellStart"/>
            <w:r w:rsidRPr="00626049">
              <w:t>žinovas</w:t>
            </w:r>
            <w:proofErr w:type="spellEnd"/>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2324F2" w:rsidP="00B31BF0">
            <w:proofErr w:type="spellStart"/>
            <w:r w:rsidRPr="00626049">
              <w:t>Mąstau.Rūšiuoju.Gyvuoju</w:t>
            </w:r>
            <w:proofErr w:type="spellEnd"/>
            <w:r w:rsidRPr="00626049">
              <w:t>.</w:t>
            </w:r>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9D3CCC" w:rsidP="00B31BF0">
            <w:r>
              <w:t>,,</w:t>
            </w:r>
            <w:proofErr w:type="spellStart"/>
            <w:r>
              <w:t>Skambantys</w:t>
            </w:r>
            <w:proofErr w:type="spellEnd"/>
            <w:r>
              <w:t xml:space="preserve"> </w:t>
            </w:r>
            <w:proofErr w:type="spellStart"/>
            <w:r>
              <w:t>kankleliai</w:t>
            </w:r>
            <w:proofErr w:type="spellEnd"/>
            <w:r>
              <w:t>”</w:t>
            </w:r>
          </w:p>
        </w:tc>
        <w:tc>
          <w:tcPr>
            <w:tcW w:w="4252" w:type="dxa"/>
          </w:tcPr>
          <w:p w:rsidR="002324F2" w:rsidRPr="00626049" w:rsidRDefault="009D3CCC" w:rsidP="00B31BF0">
            <w:proofErr w:type="spellStart"/>
            <w:r w:rsidRPr="009D3CCC">
              <w:t>Padėkos</w:t>
            </w:r>
            <w:proofErr w:type="spellEnd"/>
            <w:r w:rsidRPr="009D3CCC">
              <w:t xml:space="preserve"> </w:t>
            </w:r>
            <w:proofErr w:type="spellStart"/>
            <w:r w:rsidRPr="009D3CCC">
              <w:t>raštas</w:t>
            </w:r>
            <w:proofErr w:type="spellEnd"/>
          </w:p>
        </w:tc>
      </w:tr>
      <w:tr w:rsidR="000A0ECB" w:rsidRPr="00626049" w:rsidTr="00EF35DC">
        <w:trPr>
          <w:trHeight w:val="378"/>
        </w:trPr>
        <w:tc>
          <w:tcPr>
            <w:tcW w:w="5954" w:type="dxa"/>
          </w:tcPr>
          <w:p w:rsidR="000A0ECB" w:rsidRPr="00626049" w:rsidRDefault="000A0ECB" w:rsidP="009069C6">
            <w:proofErr w:type="spellStart"/>
            <w:r w:rsidRPr="00626049">
              <w:t>Tolerancijos</w:t>
            </w:r>
            <w:proofErr w:type="spellEnd"/>
            <w:r w:rsidRPr="00626049">
              <w:t xml:space="preserve"> </w:t>
            </w:r>
            <w:proofErr w:type="spellStart"/>
            <w:r w:rsidRPr="00626049">
              <w:t>dienos</w:t>
            </w:r>
            <w:proofErr w:type="spellEnd"/>
            <w:r w:rsidRPr="00626049">
              <w:t xml:space="preserve"> </w:t>
            </w:r>
            <w:proofErr w:type="spellStart"/>
            <w:r w:rsidRPr="00626049">
              <w:t>minėjimas</w:t>
            </w:r>
            <w:proofErr w:type="spellEnd"/>
            <w:r w:rsidRPr="00626049">
              <w:t xml:space="preserve"> </w:t>
            </w:r>
          </w:p>
        </w:tc>
        <w:tc>
          <w:tcPr>
            <w:tcW w:w="4252" w:type="dxa"/>
          </w:tcPr>
          <w:p w:rsidR="000A0ECB" w:rsidRPr="00626049" w:rsidRDefault="000A0ECB" w:rsidP="009069C6">
            <w:proofErr w:type="spellStart"/>
            <w:r w:rsidRPr="00626049">
              <w:t>Padėkos</w:t>
            </w:r>
            <w:proofErr w:type="spellEnd"/>
            <w:r w:rsidRPr="00626049">
              <w:t xml:space="preserve"> </w:t>
            </w:r>
            <w:proofErr w:type="spellStart"/>
            <w:r w:rsidRPr="00626049">
              <w:t>raštas</w:t>
            </w:r>
            <w:proofErr w:type="spellEnd"/>
          </w:p>
        </w:tc>
      </w:tr>
      <w:tr w:rsidR="000A0ECB" w:rsidRPr="00626049" w:rsidTr="00EF35DC">
        <w:trPr>
          <w:trHeight w:val="378"/>
        </w:trPr>
        <w:tc>
          <w:tcPr>
            <w:tcW w:w="5954" w:type="dxa"/>
          </w:tcPr>
          <w:p w:rsidR="000A0ECB" w:rsidRPr="00626049" w:rsidRDefault="000A0ECB" w:rsidP="009069C6">
            <w:pPr>
              <w:rPr>
                <w:lang w:val="pl-PL"/>
              </w:rPr>
            </w:pPr>
            <w:proofErr w:type="spellStart"/>
            <w:r>
              <w:rPr>
                <w:lang w:val="pl-PL"/>
              </w:rPr>
              <w:t>Konkursas</w:t>
            </w:r>
            <w:proofErr w:type="spellEnd"/>
            <w:r>
              <w:rPr>
                <w:lang w:val="pl-PL"/>
              </w:rPr>
              <w:t xml:space="preserve"> </w:t>
            </w:r>
            <w:proofErr w:type="gramStart"/>
            <w:r>
              <w:rPr>
                <w:lang w:val="pl-PL"/>
              </w:rPr>
              <w:t>,,</w:t>
            </w:r>
            <w:proofErr w:type="spellStart"/>
            <w:proofErr w:type="gramEnd"/>
            <w:r>
              <w:rPr>
                <w:lang w:val="pl-PL"/>
              </w:rPr>
              <w:t>Kaip</w:t>
            </w:r>
            <w:proofErr w:type="spellEnd"/>
            <w:r>
              <w:rPr>
                <w:lang w:val="pl-PL"/>
              </w:rPr>
              <w:t xml:space="preserve"> </w:t>
            </w:r>
            <w:proofErr w:type="spellStart"/>
            <w:r>
              <w:rPr>
                <w:lang w:val="pl-PL"/>
              </w:rPr>
              <w:t>padėti</w:t>
            </w:r>
            <w:proofErr w:type="spellEnd"/>
            <w:r>
              <w:rPr>
                <w:lang w:val="pl-PL"/>
              </w:rPr>
              <w:t xml:space="preserve"> </w:t>
            </w:r>
            <w:proofErr w:type="spellStart"/>
            <w:r>
              <w:rPr>
                <w:lang w:val="pl-PL"/>
              </w:rPr>
              <w:t>žemei</w:t>
            </w:r>
            <w:proofErr w:type="spellEnd"/>
            <w:r>
              <w:rPr>
                <w:lang w:val="pl-PL"/>
              </w:rPr>
              <w:t>?”</w:t>
            </w:r>
          </w:p>
        </w:tc>
        <w:tc>
          <w:tcPr>
            <w:tcW w:w="4252" w:type="dxa"/>
          </w:tcPr>
          <w:p w:rsidR="000A0ECB" w:rsidRPr="00626049" w:rsidRDefault="000A0ECB" w:rsidP="009069C6">
            <w:proofErr w:type="spellStart"/>
            <w:r w:rsidRPr="000A0ECB">
              <w:t>Padėkos</w:t>
            </w:r>
            <w:proofErr w:type="spellEnd"/>
            <w:r w:rsidRPr="000A0ECB">
              <w:t xml:space="preserve"> </w:t>
            </w:r>
            <w:proofErr w:type="spellStart"/>
            <w:r w:rsidRPr="000A0ECB">
              <w:t>raštas</w:t>
            </w:r>
            <w:proofErr w:type="spellEnd"/>
          </w:p>
        </w:tc>
      </w:tr>
      <w:tr w:rsidR="000A0ECB" w:rsidRPr="00626049" w:rsidTr="00FF14FD">
        <w:tc>
          <w:tcPr>
            <w:tcW w:w="5954" w:type="dxa"/>
          </w:tcPr>
          <w:p w:rsidR="000A0ECB" w:rsidRPr="00626049" w:rsidRDefault="000A0ECB" w:rsidP="009069C6">
            <w:pPr>
              <w:rPr>
                <w:lang w:val="pl-PL"/>
              </w:rPr>
            </w:pPr>
          </w:p>
        </w:tc>
        <w:tc>
          <w:tcPr>
            <w:tcW w:w="4252" w:type="dxa"/>
          </w:tcPr>
          <w:p w:rsidR="000A0ECB" w:rsidRPr="00626049" w:rsidRDefault="000A0ECB" w:rsidP="009069C6"/>
        </w:tc>
      </w:tr>
      <w:tr w:rsidR="000A0ECB" w:rsidRPr="00626049" w:rsidTr="00FF14FD">
        <w:tc>
          <w:tcPr>
            <w:tcW w:w="5954" w:type="dxa"/>
          </w:tcPr>
          <w:p w:rsidR="000A0ECB" w:rsidRPr="00626049" w:rsidRDefault="000A0ECB" w:rsidP="00B31BF0">
            <w:pPr>
              <w:rPr>
                <w:lang w:val="pl-PL"/>
              </w:rPr>
            </w:pPr>
          </w:p>
        </w:tc>
        <w:tc>
          <w:tcPr>
            <w:tcW w:w="4252" w:type="dxa"/>
          </w:tcPr>
          <w:p w:rsidR="000A0ECB" w:rsidRPr="00626049" w:rsidRDefault="000A0ECB" w:rsidP="00B31BF0"/>
        </w:tc>
      </w:tr>
      <w:tr w:rsidR="000A0ECB" w:rsidRPr="00626049" w:rsidTr="00FF14FD">
        <w:tc>
          <w:tcPr>
            <w:tcW w:w="5954" w:type="dxa"/>
          </w:tcPr>
          <w:p w:rsidR="000A0ECB" w:rsidRPr="00626049" w:rsidRDefault="000A0ECB" w:rsidP="00B31BF0">
            <w:pPr>
              <w:rPr>
                <w:lang w:val="pl-PL"/>
              </w:rPr>
            </w:pPr>
          </w:p>
        </w:tc>
        <w:tc>
          <w:tcPr>
            <w:tcW w:w="4252" w:type="dxa"/>
          </w:tcPr>
          <w:p w:rsidR="000A0ECB" w:rsidRPr="00626049" w:rsidRDefault="000A0ECB" w:rsidP="00B31BF0"/>
        </w:tc>
      </w:tr>
      <w:tr w:rsidR="000A0ECB" w:rsidRPr="00626049" w:rsidTr="00FF14FD">
        <w:tc>
          <w:tcPr>
            <w:tcW w:w="5954" w:type="dxa"/>
          </w:tcPr>
          <w:p w:rsidR="000A0ECB" w:rsidRPr="00626049" w:rsidRDefault="000A0ECB" w:rsidP="00B31BF0">
            <w:pPr>
              <w:rPr>
                <w:lang w:val="pl-PL"/>
              </w:rPr>
            </w:pPr>
          </w:p>
        </w:tc>
        <w:tc>
          <w:tcPr>
            <w:tcW w:w="4252" w:type="dxa"/>
          </w:tcPr>
          <w:p w:rsidR="000A0ECB" w:rsidRPr="00626049" w:rsidRDefault="000A0ECB" w:rsidP="00B31BF0"/>
        </w:tc>
      </w:tr>
    </w:tbl>
    <w:p w:rsidR="00F41DFB" w:rsidRDefault="00F41DFB" w:rsidP="00BB170D">
      <w:pPr>
        <w:pStyle w:val="Pagrindiniotekstotrauka"/>
        <w:ind w:firstLine="0"/>
        <w:jc w:val="both"/>
        <w:rPr>
          <w:bCs/>
          <w:lang w:val="lt-LT"/>
        </w:rPr>
      </w:pPr>
    </w:p>
    <w:p w:rsidR="00B9480D" w:rsidRDefault="00B9480D" w:rsidP="00F26D6B">
      <w:pPr>
        <w:pStyle w:val="Pagrindiniotekstotrauka"/>
        <w:ind w:firstLine="0"/>
        <w:jc w:val="both"/>
        <w:rPr>
          <w:bCs/>
          <w:lang w:val="lt-LT"/>
        </w:rPr>
      </w:pPr>
    </w:p>
    <w:p w:rsidR="002C5174" w:rsidRDefault="002C5174" w:rsidP="00F26D6B">
      <w:pPr>
        <w:pStyle w:val="Pagrindiniotekstotrauka"/>
        <w:ind w:firstLine="0"/>
        <w:jc w:val="both"/>
        <w:rPr>
          <w:bCs/>
          <w:lang w:val="lt-LT"/>
        </w:rPr>
      </w:pPr>
    </w:p>
    <w:p w:rsidR="000A0ECB" w:rsidRDefault="000A0ECB" w:rsidP="00F26D6B">
      <w:pPr>
        <w:pStyle w:val="Pagrindiniotekstotrauka"/>
        <w:ind w:firstLine="0"/>
        <w:jc w:val="both"/>
        <w:rPr>
          <w:bCs/>
          <w:lang w:val="lt-LT"/>
        </w:rPr>
      </w:pPr>
    </w:p>
    <w:p w:rsidR="008A6B2C" w:rsidRDefault="008A6B2C" w:rsidP="00F26D6B">
      <w:pPr>
        <w:pStyle w:val="Pagrindiniotekstotrauka"/>
        <w:ind w:firstLine="0"/>
        <w:jc w:val="both"/>
        <w:rPr>
          <w:bCs/>
          <w:lang w:val="lt-LT"/>
        </w:rPr>
      </w:pPr>
    </w:p>
    <w:p w:rsidR="002C5174" w:rsidRDefault="002C5174" w:rsidP="00F26D6B">
      <w:pPr>
        <w:pStyle w:val="Pagrindiniotekstotrauka"/>
        <w:ind w:firstLine="0"/>
        <w:jc w:val="both"/>
        <w:rPr>
          <w:bCs/>
          <w:lang w:val="lt-LT"/>
        </w:rPr>
      </w:pPr>
    </w:p>
    <w:p w:rsidR="00B9480D" w:rsidRPr="0072137B" w:rsidRDefault="002C5174" w:rsidP="0072137B">
      <w:pPr>
        <w:pStyle w:val="Pagrindiniotekstotrauka"/>
        <w:ind w:firstLine="1296"/>
        <w:rPr>
          <w:b/>
          <w:lang w:val="lt-LT"/>
        </w:rPr>
      </w:pPr>
      <w:r>
        <w:rPr>
          <w:lang w:val="lt-LT"/>
        </w:rPr>
        <w:lastRenderedPageBreak/>
        <w:t xml:space="preserve"> </w:t>
      </w:r>
      <w:r w:rsidRPr="0072137B">
        <w:rPr>
          <w:b/>
          <w:lang w:val="lt-LT"/>
        </w:rPr>
        <w:t>G</w:t>
      </w:r>
      <w:r w:rsidR="0072137B" w:rsidRPr="0072137B">
        <w:rPr>
          <w:b/>
          <w:lang w:val="lt-LT"/>
        </w:rPr>
        <w:t>imnazijos  tradiciniai   renginiai</w:t>
      </w:r>
      <w:r w:rsidR="00B9480D" w:rsidRPr="0072137B">
        <w:rPr>
          <w:b/>
          <w:lang w:val="lt-LT"/>
        </w:rPr>
        <w:t xml:space="preserve">: </w:t>
      </w:r>
    </w:p>
    <w:p w:rsidR="000A0ECB" w:rsidRDefault="002C5174" w:rsidP="000A0ECB">
      <w:pPr>
        <w:pStyle w:val="Pagrindiniotekstotrauka"/>
        <w:ind w:left="1440" w:firstLine="720"/>
        <w:rPr>
          <w:lang w:val="lt-LT"/>
        </w:rPr>
      </w:pPr>
      <w:r>
        <w:rPr>
          <w:lang w:val="lt-LT"/>
        </w:rPr>
        <w:t>Mokslo ir žinių diena, Savivaldos diena, Atminties savaitė,</w:t>
      </w:r>
      <w:r w:rsidR="000A0ECB" w:rsidRPr="000A0ECB">
        <w:rPr>
          <w:lang w:val="lt-LT"/>
        </w:rPr>
        <w:t xml:space="preserve"> </w:t>
      </w:r>
      <w:r w:rsidR="000A0ECB" w:rsidRPr="00F41DFB">
        <w:rPr>
          <w:lang w:val="lt-LT"/>
        </w:rPr>
        <w:t>Paskutinio skambučio šventės</w:t>
      </w:r>
      <w:r w:rsidR="000A0ECB">
        <w:rPr>
          <w:lang w:val="lt-LT"/>
        </w:rPr>
        <w:t>, išleistuvės nuotoliniu būdu:</w:t>
      </w:r>
      <w:r>
        <w:rPr>
          <w:lang w:val="lt-LT"/>
        </w:rPr>
        <w:t xml:space="preserve"> Kalėdin</w:t>
      </w:r>
      <w:r w:rsidR="00155804">
        <w:rPr>
          <w:lang w:val="lt-LT"/>
        </w:rPr>
        <w:t xml:space="preserve">ė </w:t>
      </w:r>
    </w:p>
    <w:p w:rsidR="00ED7F3B" w:rsidRPr="00F41DFB" w:rsidRDefault="00155804" w:rsidP="000A0ECB">
      <w:pPr>
        <w:pStyle w:val="Pagrindiniotekstotrauka"/>
        <w:ind w:firstLine="0"/>
        <w:rPr>
          <w:lang w:val="lt-LT"/>
        </w:rPr>
      </w:pPr>
      <w:r>
        <w:rPr>
          <w:lang w:val="lt-LT"/>
        </w:rPr>
        <w:t>šventė</w:t>
      </w:r>
      <w:r w:rsidR="002C5174">
        <w:rPr>
          <w:lang w:val="lt-LT"/>
        </w:rPr>
        <w:t>, Sausio 13</w:t>
      </w:r>
      <w:r w:rsidR="000A0ECB">
        <w:rPr>
          <w:lang w:val="lt-LT"/>
        </w:rPr>
        <w:t xml:space="preserve"> –osios minėjimas, Šimtadienis, </w:t>
      </w:r>
      <w:r w:rsidR="002C5174">
        <w:rPr>
          <w:lang w:val="lt-LT"/>
        </w:rPr>
        <w:t>Užgavėnės, Vasario 16 –osios minėjimas, Kovo 11- osios minėjimas,.</w:t>
      </w:r>
    </w:p>
    <w:p w:rsidR="003F605E" w:rsidRDefault="00026973" w:rsidP="00FF14FD">
      <w:pPr>
        <w:pStyle w:val="Pagrindiniotekstotrauka"/>
        <w:ind w:firstLine="0"/>
        <w:rPr>
          <w:lang w:val="lt-LT"/>
        </w:rPr>
      </w:pPr>
      <w:r w:rsidRPr="00F41DFB">
        <w:rPr>
          <w:color w:val="FF0000"/>
          <w:lang w:val="lt-LT"/>
        </w:rPr>
        <w:t xml:space="preserve">            </w:t>
      </w:r>
      <w:r w:rsidRPr="00F41DFB">
        <w:rPr>
          <w:color w:val="FF0000"/>
          <w:lang w:val="lt-LT"/>
        </w:rPr>
        <w:tab/>
      </w:r>
      <w:r w:rsidR="00FF14FD" w:rsidRPr="0072137B">
        <w:rPr>
          <w:b/>
          <w:lang w:val="lt-LT"/>
        </w:rPr>
        <w:t>D</w:t>
      </w:r>
      <w:r w:rsidR="00ED7F3B" w:rsidRPr="0072137B">
        <w:rPr>
          <w:b/>
          <w:lang w:val="lt-LT"/>
        </w:rPr>
        <w:t>alyvavome</w:t>
      </w:r>
      <w:r w:rsidR="00FF14FD" w:rsidRPr="0072137B">
        <w:rPr>
          <w:b/>
          <w:lang w:val="lt-LT"/>
        </w:rPr>
        <w:t xml:space="preserve"> </w:t>
      </w:r>
      <w:r w:rsidR="00ED7F3B" w:rsidRPr="0072137B">
        <w:rPr>
          <w:b/>
          <w:lang w:val="lt-LT"/>
        </w:rPr>
        <w:t xml:space="preserve"> akcijose</w:t>
      </w:r>
      <w:r w:rsidR="00ED7F3B" w:rsidRPr="002C5174">
        <w:rPr>
          <w:lang w:val="lt-LT"/>
        </w:rPr>
        <w:t>:  ,,</w:t>
      </w:r>
      <w:r w:rsidR="00FE2BE2" w:rsidRPr="002C5174">
        <w:rPr>
          <w:lang w:val="lt-LT"/>
        </w:rPr>
        <w:t xml:space="preserve">Atmintis gyva, nes liudija“, </w:t>
      </w:r>
      <w:r w:rsidR="00FF14FD" w:rsidRPr="002C5174">
        <w:rPr>
          <w:lang w:val="lt-LT"/>
        </w:rPr>
        <w:t xml:space="preserve"> </w:t>
      </w:r>
      <w:r w:rsidR="004A15AA" w:rsidRPr="002C5174">
        <w:rPr>
          <w:lang w:val="lt-LT"/>
        </w:rPr>
        <w:t>,,Mano miestelis be atliek</w:t>
      </w:r>
      <w:r w:rsidRPr="002C5174">
        <w:rPr>
          <w:lang w:val="lt-LT"/>
        </w:rPr>
        <w:t>ų“</w:t>
      </w:r>
      <w:r w:rsidR="004A2670">
        <w:rPr>
          <w:lang w:val="lt-LT"/>
        </w:rPr>
        <w:t xml:space="preserve">, </w:t>
      </w:r>
      <w:r w:rsidR="00FF49D8">
        <w:rPr>
          <w:lang w:val="lt-LT"/>
        </w:rPr>
        <w:t>,, Uždekime vėlinių žvakelę“, ,,Žmogus nėra s</w:t>
      </w:r>
      <w:r w:rsidR="000A0ECB">
        <w:rPr>
          <w:lang w:val="lt-LT"/>
        </w:rPr>
        <w:t>kaičius“, ,,Mes prieš patyčias“.</w:t>
      </w:r>
    </w:p>
    <w:p w:rsidR="0071611E" w:rsidRPr="002C5174" w:rsidRDefault="0072137B" w:rsidP="0072137B">
      <w:pPr>
        <w:pStyle w:val="Betarp"/>
        <w:ind w:firstLine="1296"/>
        <w:rPr>
          <w:rFonts w:ascii="Times New Roman" w:hAnsi="Times New Roman"/>
          <w:b/>
          <w:sz w:val="24"/>
          <w:szCs w:val="24"/>
        </w:rPr>
      </w:pPr>
      <w:r>
        <w:rPr>
          <w:rFonts w:ascii="Times New Roman" w:hAnsi="Times New Roman"/>
          <w:b/>
          <w:sz w:val="24"/>
          <w:szCs w:val="24"/>
        </w:rPr>
        <w:t>Gimnazija</w:t>
      </w:r>
      <w:r w:rsidR="0071611E" w:rsidRPr="002C5174">
        <w:rPr>
          <w:rFonts w:ascii="Times New Roman" w:hAnsi="Times New Roman"/>
          <w:b/>
          <w:sz w:val="24"/>
          <w:szCs w:val="24"/>
        </w:rPr>
        <w:t xml:space="preserve"> dalyvavo projektuose:</w:t>
      </w:r>
    </w:p>
    <w:p w:rsidR="004A15AA" w:rsidRPr="00D06FC2" w:rsidRDefault="00CA3EC2" w:rsidP="00D06FC2">
      <w:pPr>
        <w:pStyle w:val="Betarp"/>
        <w:ind w:firstLine="1296"/>
        <w:rPr>
          <w:rFonts w:ascii="Times New Roman" w:hAnsi="Times New Roman"/>
          <w:sz w:val="24"/>
          <w:szCs w:val="24"/>
        </w:rPr>
      </w:pPr>
      <w:r w:rsidRPr="002C5174">
        <w:rPr>
          <w:rFonts w:ascii="Times New Roman" w:hAnsi="Times New Roman"/>
          <w:sz w:val="24"/>
          <w:szCs w:val="24"/>
        </w:rPr>
        <w:t xml:space="preserve">Dalyvavome projektuose: </w:t>
      </w:r>
      <w:r w:rsidR="004A15AA" w:rsidRPr="002C5174">
        <w:rPr>
          <w:rFonts w:ascii="Times New Roman" w:hAnsi="Times New Roman"/>
          <w:sz w:val="24"/>
          <w:szCs w:val="24"/>
        </w:rPr>
        <w:t>,,Mes rūšiuojame“</w:t>
      </w:r>
      <w:r w:rsidRPr="002C5174">
        <w:rPr>
          <w:rFonts w:ascii="Times New Roman" w:hAnsi="Times New Roman"/>
          <w:sz w:val="24"/>
          <w:szCs w:val="24"/>
        </w:rPr>
        <w:t xml:space="preserve">, ,,Mąstau, gyvuoju, rūšiuoju“ </w:t>
      </w:r>
      <w:r w:rsidR="00CA6074">
        <w:rPr>
          <w:rFonts w:ascii="Times New Roman" w:hAnsi="Times New Roman"/>
          <w:sz w:val="24"/>
          <w:szCs w:val="24"/>
        </w:rPr>
        <w:t>.</w:t>
      </w:r>
      <w:r w:rsidR="004A2670">
        <w:rPr>
          <w:rFonts w:ascii="Times New Roman" w:hAnsi="Times New Roman"/>
          <w:sz w:val="24"/>
          <w:szCs w:val="24"/>
        </w:rPr>
        <w:t xml:space="preserve"> </w:t>
      </w:r>
      <w:proofErr w:type="spellStart"/>
      <w:r w:rsidR="00C52D5C">
        <w:rPr>
          <w:rFonts w:ascii="Times New Roman" w:hAnsi="Times New Roman"/>
          <w:sz w:val="24"/>
          <w:szCs w:val="24"/>
          <w:lang w:val="en-US"/>
        </w:rPr>
        <w:t>V</w:t>
      </w:r>
      <w:r w:rsidR="00D06FC2" w:rsidRPr="00D06FC2">
        <w:rPr>
          <w:rFonts w:ascii="Times New Roman" w:hAnsi="Times New Roman"/>
          <w:sz w:val="24"/>
          <w:szCs w:val="24"/>
          <w:lang w:val="en-US"/>
        </w:rPr>
        <w:t>aikų</w:t>
      </w:r>
      <w:proofErr w:type="spellEnd"/>
      <w:r w:rsidR="00D06FC2" w:rsidRPr="00D06FC2">
        <w:rPr>
          <w:rFonts w:ascii="Times New Roman" w:hAnsi="Times New Roman"/>
          <w:sz w:val="24"/>
          <w:szCs w:val="24"/>
          <w:lang w:val="en-US"/>
        </w:rPr>
        <w:t xml:space="preserve"> </w:t>
      </w:r>
      <w:proofErr w:type="spellStart"/>
      <w:r w:rsidR="00D06FC2" w:rsidRPr="00D06FC2">
        <w:rPr>
          <w:rFonts w:ascii="Times New Roman" w:hAnsi="Times New Roman"/>
          <w:sz w:val="24"/>
          <w:szCs w:val="24"/>
          <w:lang w:val="en-US"/>
        </w:rPr>
        <w:t>vasar</w:t>
      </w:r>
      <w:r w:rsidR="00D06FC2">
        <w:rPr>
          <w:rFonts w:ascii="Times New Roman" w:hAnsi="Times New Roman"/>
          <w:sz w:val="24"/>
          <w:szCs w:val="24"/>
          <w:lang w:val="en-US"/>
        </w:rPr>
        <w:t>os</w:t>
      </w:r>
      <w:proofErr w:type="spellEnd"/>
      <w:r w:rsidR="00D06FC2">
        <w:rPr>
          <w:rFonts w:ascii="Times New Roman" w:hAnsi="Times New Roman"/>
          <w:sz w:val="24"/>
          <w:szCs w:val="24"/>
          <w:lang w:val="en-US"/>
        </w:rPr>
        <w:t xml:space="preserve"> </w:t>
      </w:r>
      <w:proofErr w:type="spellStart"/>
      <w:r w:rsidR="00D06FC2">
        <w:rPr>
          <w:rFonts w:ascii="Times New Roman" w:hAnsi="Times New Roman"/>
          <w:sz w:val="24"/>
          <w:szCs w:val="24"/>
          <w:lang w:val="en-US"/>
        </w:rPr>
        <w:t>poilsio</w:t>
      </w:r>
      <w:proofErr w:type="spellEnd"/>
      <w:r w:rsidR="00D06FC2">
        <w:rPr>
          <w:rFonts w:ascii="Times New Roman" w:hAnsi="Times New Roman"/>
          <w:sz w:val="24"/>
          <w:szCs w:val="24"/>
          <w:lang w:val="en-US"/>
        </w:rPr>
        <w:t xml:space="preserve"> </w:t>
      </w:r>
      <w:proofErr w:type="spellStart"/>
      <w:r w:rsidR="00D06FC2">
        <w:rPr>
          <w:rFonts w:ascii="Times New Roman" w:hAnsi="Times New Roman"/>
          <w:sz w:val="24"/>
          <w:szCs w:val="24"/>
          <w:lang w:val="en-US"/>
        </w:rPr>
        <w:t>projektas</w:t>
      </w:r>
      <w:proofErr w:type="spellEnd"/>
      <w:proofErr w:type="gramStart"/>
      <w:r w:rsidR="009069C6">
        <w:rPr>
          <w:rFonts w:ascii="Times New Roman" w:hAnsi="Times New Roman"/>
          <w:sz w:val="24"/>
          <w:szCs w:val="24"/>
          <w:lang w:val="en-US"/>
        </w:rPr>
        <w:t xml:space="preserve">, </w:t>
      </w:r>
      <w:r w:rsidR="00D06FC2">
        <w:rPr>
          <w:rFonts w:ascii="Times New Roman" w:hAnsi="Times New Roman"/>
          <w:sz w:val="24"/>
          <w:szCs w:val="24"/>
        </w:rPr>
        <w:t>,</w:t>
      </w:r>
      <w:proofErr w:type="spellStart"/>
      <w:r w:rsidR="0072137B">
        <w:rPr>
          <w:rFonts w:ascii="Times New Roman" w:hAnsi="Times New Roman"/>
          <w:bCs/>
          <w:sz w:val="24"/>
          <w:szCs w:val="24"/>
        </w:rPr>
        <w:t>sveikatinimo</w:t>
      </w:r>
      <w:proofErr w:type="spellEnd"/>
      <w:proofErr w:type="gramEnd"/>
      <w:r w:rsidR="0072137B">
        <w:rPr>
          <w:rFonts w:ascii="Times New Roman" w:hAnsi="Times New Roman"/>
          <w:bCs/>
          <w:sz w:val="24"/>
          <w:szCs w:val="24"/>
        </w:rPr>
        <w:t xml:space="preserve"> projektas </w:t>
      </w:r>
      <w:r w:rsidR="00FF49D8">
        <w:rPr>
          <w:rFonts w:ascii="Times New Roman" w:hAnsi="Times New Roman"/>
          <w:bCs/>
          <w:sz w:val="24"/>
          <w:szCs w:val="24"/>
        </w:rPr>
        <w:t>,,Sveikai gyventi yra smagu...“,</w:t>
      </w:r>
      <w:r w:rsidR="00132289">
        <w:rPr>
          <w:rFonts w:ascii="Times New Roman" w:hAnsi="Times New Roman"/>
          <w:bCs/>
          <w:sz w:val="24"/>
          <w:szCs w:val="24"/>
        </w:rPr>
        <w:t xml:space="preserve"> tarptautinis </w:t>
      </w:r>
      <w:proofErr w:type="spellStart"/>
      <w:r w:rsidR="00132289">
        <w:rPr>
          <w:rFonts w:ascii="Times New Roman" w:hAnsi="Times New Roman"/>
          <w:bCs/>
          <w:sz w:val="24"/>
          <w:szCs w:val="24"/>
        </w:rPr>
        <w:t>Erasmus</w:t>
      </w:r>
      <w:proofErr w:type="spellEnd"/>
      <w:r w:rsidR="00132289">
        <w:rPr>
          <w:rFonts w:ascii="Times New Roman" w:hAnsi="Times New Roman"/>
          <w:bCs/>
          <w:sz w:val="24"/>
          <w:szCs w:val="24"/>
        </w:rPr>
        <w:t>+ projektas</w:t>
      </w:r>
      <w:r w:rsidR="00FF49D8">
        <w:rPr>
          <w:rFonts w:ascii="Times New Roman" w:hAnsi="Times New Roman"/>
          <w:bCs/>
          <w:sz w:val="24"/>
          <w:szCs w:val="24"/>
        </w:rPr>
        <w:t xml:space="preserve"> </w:t>
      </w:r>
      <w:r w:rsidR="002F4003">
        <w:rPr>
          <w:rFonts w:ascii="Times New Roman" w:hAnsi="Times New Roman"/>
          <w:bCs/>
          <w:sz w:val="24"/>
          <w:szCs w:val="24"/>
        </w:rPr>
        <w:t>,,Išmani mokykla išmania</w:t>
      </w:r>
      <w:r w:rsidR="00132289">
        <w:rPr>
          <w:rFonts w:ascii="Times New Roman" w:hAnsi="Times New Roman"/>
          <w:bCs/>
          <w:sz w:val="24"/>
          <w:szCs w:val="24"/>
        </w:rPr>
        <w:t>m amžiui“</w:t>
      </w:r>
      <w:r w:rsidR="00552744" w:rsidRPr="00552744">
        <w:t xml:space="preserve"> </w:t>
      </w:r>
      <w:r w:rsidR="003F605E">
        <w:t xml:space="preserve">, </w:t>
      </w:r>
      <w:r w:rsidR="00552744" w:rsidRPr="00552744">
        <w:rPr>
          <w:rFonts w:ascii="Times New Roman" w:hAnsi="Times New Roman"/>
          <w:bCs/>
          <w:sz w:val="24"/>
          <w:szCs w:val="24"/>
        </w:rPr>
        <w:t xml:space="preserve">,,Pienas vaikams“, „Vaisių vartojimo skatinimas vaikų ugdymo įstaigose“, </w:t>
      </w:r>
    </w:p>
    <w:p w:rsidR="002C5174" w:rsidRPr="002C5174" w:rsidRDefault="002C5174" w:rsidP="002C5174">
      <w:pPr>
        <w:pStyle w:val="Betarp"/>
        <w:ind w:firstLine="1296"/>
        <w:rPr>
          <w:rFonts w:ascii="Times New Roman" w:hAnsi="Times New Roman"/>
          <w:bCs/>
          <w:sz w:val="24"/>
          <w:szCs w:val="24"/>
        </w:rPr>
      </w:pPr>
    </w:p>
    <w:p w:rsidR="002C5174" w:rsidRDefault="002C5174" w:rsidP="00834FED">
      <w:pPr>
        <w:ind w:left="2592"/>
        <w:rPr>
          <w:b/>
          <w:bCs/>
          <w:lang w:val="lt-LT"/>
        </w:rPr>
      </w:pPr>
    </w:p>
    <w:p w:rsidR="00C52D5C" w:rsidRDefault="00C52D5C" w:rsidP="00834FED">
      <w:pPr>
        <w:ind w:left="2592"/>
        <w:rPr>
          <w:b/>
          <w:bCs/>
          <w:lang w:val="lt-LT"/>
        </w:rPr>
      </w:pPr>
    </w:p>
    <w:p w:rsidR="00132289" w:rsidRDefault="00132289" w:rsidP="00834FED">
      <w:pPr>
        <w:ind w:left="2592"/>
        <w:rPr>
          <w:b/>
          <w:bCs/>
          <w:lang w:val="lt-LT"/>
        </w:rPr>
      </w:pPr>
    </w:p>
    <w:p w:rsidR="00155804" w:rsidRDefault="00155804" w:rsidP="00834FED">
      <w:pPr>
        <w:ind w:left="2592"/>
        <w:rPr>
          <w:b/>
          <w:bCs/>
          <w:lang w:val="lt-LT"/>
        </w:rPr>
      </w:pPr>
    </w:p>
    <w:p w:rsidR="00155804" w:rsidRDefault="00155804" w:rsidP="00834FED">
      <w:pPr>
        <w:ind w:left="2592"/>
        <w:rPr>
          <w:b/>
          <w:bCs/>
          <w:lang w:val="lt-LT"/>
        </w:rPr>
      </w:pPr>
    </w:p>
    <w:p w:rsidR="00155804" w:rsidRDefault="00155804" w:rsidP="00834FED">
      <w:pPr>
        <w:ind w:left="2592"/>
        <w:rPr>
          <w:b/>
          <w:bCs/>
          <w:lang w:val="lt-LT"/>
        </w:rPr>
      </w:pPr>
    </w:p>
    <w:p w:rsidR="00155804" w:rsidRDefault="00155804" w:rsidP="00834FED">
      <w:pPr>
        <w:ind w:left="2592"/>
        <w:rPr>
          <w:b/>
          <w:bCs/>
          <w:lang w:val="lt-LT"/>
        </w:rPr>
      </w:pPr>
    </w:p>
    <w:p w:rsidR="00132289" w:rsidRPr="00AB3DDF" w:rsidRDefault="00132289" w:rsidP="00834FED">
      <w:pPr>
        <w:ind w:left="2592"/>
        <w:rPr>
          <w:b/>
          <w:bCs/>
          <w:lang w:val="lt-LT"/>
        </w:rPr>
      </w:pPr>
    </w:p>
    <w:p w:rsidR="00B9480D" w:rsidRDefault="00C2140D" w:rsidP="00B9480D">
      <w:pPr>
        <w:pStyle w:val="Pagrindiniotekstotrauka"/>
        <w:ind w:firstLine="0"/>
        <w:rPr>
          <w:b/>
          <w:lang w:val="lt-LT"/>
        </w:rPr>
      </w:pPr>
      <w:r>
        <w:rPr>
          <w:b/>
          <w:lang w:val="lt-LT"/>
        </w:rPr>
        <w:t>Didžiausios problemos</w:t>
      </w:r>
      <w:r w:rsidR="00B9480D">
        <w:rPr>
          <w:b/>
          <w:lang w:val="lt-LT"/>
        </w:rPr>
        <w:t>, su kuriomis mokykla sus</w:t>
      </w:r>
      <w:r w:rsidR="001F0827">
        <w:rPr>
          <w:b/>
          <w:lang w:val="lt-LT"/>
        </w:rPr>
        <w:t>idūrė praėjusiais mokslo metais:</w:t>
      </w:r>
    </w:p>
    <w:p w:rsidR="00F62555" w:rsidRPr="00AB3DDF" w:rsidRDefault="002D0EA0" w:rsidP="002D0EA0">
      <w:pPr>
        <w:pStyle w:val="Pagrindiniotekstotrauka"/>
        <w:ind w:left="1440" w:firstLine="0"/>
      </w:pPr>
      <w:r w:rsidRPr="00AB3DDF">
        <w:rPr>
          <w:bCs/>
        </w:rPr>
        <w:t>1.</w:t>
      </w:r>
      <w:r w:rsidR="000A0ECB">
        <w:rPr>
          <w:bCs/>
        </w:rPr>
        <w:t>Mokymosi motyvacijos sumažėjimas</w:t>
      </w:r>
    </w:p>
    <w:p w:rsidR="00F62555" w:rsidRPr="00AB3DDF" w:rsidRDefault="002D0EA0" w:rsidP="002D0EA0">
      <w:pPr>
        <w:pStyle w:val="Pagrindiniotekstotrauka"/>
        <w:ind w:left="1440" w:firstLine="0"/>
        <w:rPr>
          <w:lang w:val="lt-LT"/>
        </w:rPr>
      </w:pPr>
      <w:r w:rsidRPr="00AB3DDF">
        <w:rPr>
          <w:bCs/>
        </w:rPr>
        <w:t>2.</w:t>
      </w:r>
      <w:r w:rsidR="000A0ECB">
        <w:rPr>
          <w:bCs/>
          <w:lang w:val="lt-LT"/>
        </w:rPr>
        <w:t>Socializacijos</w:t>
      </w:r>
      <w:r w:rsidR="00680046">
        <w:rPr>
          <w:bCs/>
          <w:lang w:val="lt-LT"/>
        </w:rPr>
        <w:t>(emocinės)</w:t>
      </w:r>
      <w:r w:rsidR="000A0ECB">
        <w:rPr>
          <w:bCs/>
          <w:lang w:val="lt-LT"/>
        </w:rPr>
        <w:t xml:space="preserve"> p</w:t>
      </w:r>
      <w:r w:rsidR="00680046">
        <w:rPr>
          <w:bCs/>
          <w:lang w:val="lt-LT"/>
        </w:rPr>
        <w:t>roblemos dirbant nuotoliniu būdu.</w:t>
      </w:r>
    </w:p>
    <w:p w:rsidR="001F0827" w:rsidRDefault="001F0827" w:rsidP="0028175B">
      <w:pPr>
        <w:pStyle w:val="Pagrindiniotekstotrauka"/>
        <w:ind w:left="1650" w:firstLine="0"/>
        <w:rPr>
          <w:lang w:val="lt-LT"/>
        </w:rPr>
      </w:pPr>
    </w:p>
    <w:p w:rsidR="00C52D5C" w:rsidRDefault="00C52D5C" w:rsidP="0028175B">
      <w:pPr>
        <w:pStyle w:val="Pagrindiniotekstotrauka"/>
        <w:ind w:left="1650" w:firstLine="0"/>
        <w:rPr>
          <w:lang w:val="lt-LT"/>
        </w:rPr>
      </w:pPr>
    </w:p>
    <w:p w:rsidR="00132289" w:rsidRDefault="00132289" w:rsidP="0028175B">
      <w:pPr>
        <w:pStyle w:val="Pagrindiniotekstotrauka"/>
        <w:ind w:left="1650" w:firstLine="0"/>
        <w:rPr>
          <w:lang w:val="lt-LT"/>
        </w:rPr>
      </w:pPr>
    </w:p>
    <w:p w:rsidR="00C52D5C" w:rsidRDefault="00C52D5C" w:rsidP="001976A5">
      <w:pPr>
        <w:pStyle w:val="Pagrindiniotekstotrauka"/>
        <w:ind w:firstLine="0"/>
        <w:rPr>
          <w:lang w:val="lt-LT"/>
        </w:rPr>
      </w:pPr>
    </w:p>
    <w:p w:rsidR="001976A5" w:rsidRPr="00AB3DDF" w:rsidRDefault="001976A5" w:rsidP="001976A5">
      <w:pPr>
        <w:pStyle w:val="Pagrindiniotekstotrauka"/>
        <w:ind w:firstLine="0"/>
        <w:rPr>
          <w:lang w:val="lt-LT"/>
        </w:rPr>
      </w:pPr>
    </w:p>
    <w:p w:rsidR="00B9480D" w:rsidRPr="00182F69" w:rsidRDefault="001F0827" w:rsidP="00B9480D">
      <w:pPr>
        <w:rPr>
          <w:b/>
          <w:sz w:val="22"/>
          <w:szCs w:val="22"/>
        </w:rPr>
      </w:pPr>
      <w:proofErr w:type="spellStart"/>
      <w:proofErr w:type="gramStart"/>
      <w:r w:rsidRPr="00182F69">
        <w:rPr>
          <w:b/>
          <w:sz w:val="22"/>
          <w:szCs w:val="22"/>
        </w:rPr>
        <w:t>Prio</w:t>
      </w:r>
      <w:r w:rsidR="001B5C57" w:rsidRPr="00182F69">
        <w:rPr>
          <w:b/>
          <w:sz w:val="22"/>
          <w:szCs w:val="22"/>
        </w:rPr>
        <w:t>ritetas</w:t>
      </w:r>
      <w:proofErr w:type="spellEnd"/>
      <w:r w:rsidR="00C2140D" w:rsidRPr="00182F69">
        <w:rPr>
          <w:b/>
          <w:sz w:val="22"/>
          <w:szCs w:val="22"/>
        </w:rPr>
        <w:t xml:space="preserve">  </w:t>
      </w:r>
      <w:r w:rsidR="00CA6074">
        <w:rPr>
          <w:b/>
          <w:sz w:val="22"/>
          <w:szCs w:val="22"/>
        </w:rPr>
        <w:t>2020</w:t>
      </w:r>
      <w:proofErr w:type="gramEnd"/>
      <w:r w:rsidR="00CA6074">
        <w:rPr>
          <w:b/>
          <w:sz w:val="22"/>
          <w:szCs w:val="22"/>
        </w:rPr>
        <w:t>/2021</w:t>
      </w:r>
      <w:r w:rsidRPr="00182F69">
        <w:rPr>
          <w:b/>
          <w:sz w:val="22"/>
          <w:szCs w:val="22"/>
        </w:rPr>
        <w:t xml:space="preserve"> </w:t>
      </w:r>
      <w:proofErr w:type="spellStart"/>
      <w:r w:rsidR="00B9480D" w:rsidRPr="00182F69">
        <w:rPr>
          <w:b/>
          <w:sz w:val="22"/>
          <w:szCs w:val="22"/>
        </w:rPr>
        <w:t>mokslo</w:t>
      </w:r>
      <w:proofErr w:type="spellEnd"/>
      <w:r w:rsidR="00B9480D" w:rsidRPr="00182F69">
        <w:rPr>
          <w:b/>
          <w:sz w:val="22"/>
          <w:szCs w:val="22"/>
        </w:rPr>
        <w:t xml:space="preserve"> </w:t>
      </w:r>
      <w:proofErr w:type="spellStart"/>
      <w:r w:rsidR="00B9480D" w:rsidRPr="00182F69">
        <w:rPr>
          <w:b/>
          <w:sz w:val="22"/>
          <w:szCs w:val="22"/>
        </w:rPr>
        <w:t>metams</w:t>
      </w:r>
      <w:proofErr w:type="spellEnd"/>
      <w:r w:rsidR="001B5C57" w:rsidRPr="00182F69">
        <w:rPr>
          <w:b/>
          <w:sz w:val="22"/>
          <w:szCs w:val="22"/>
        </w:rPr>
        <w:t>:</w:t>
      </w:r>
    </w:p>
    <w:p w:rsidR="00FE2BE2" w:rsidRPr="00182F69" w:rsidRDefault="00B9480D" w:rsidP="00B9480D">
      <w:pPr>
        <w:rPr>
          <w:sz w:val="22"/>
          <w:szCs w:val="22"/>
          <w:lang w:val="lt-LT"/>
        </w:rPr>
      </w:pPr>
      <w:r w:rsidRPr="00182F69">
        <w:rPr>
          <w:sz w:val="22"/>
          <w:szCs w:val="22"/>
        </w:rPr>
        <w:tab/>
        <w:t xml:space="preserve">         </w:t>
      </w:r>
    </w:p>
    <w:p w:rsidR="007D2F57" w:rsidRPr="007D2F57" w:rsidRDefault="007D2F57" w:rsidP="007D2F57">
      <w:pPr>
        <w:pStyle w:val="Sraopastraipa"/>
        <w:numPr>
          <w:ilvl w:val="0"/>
          <w:numId w:val="9"/>
        </w:numPr>
        <w:rPr>
          <w:sz w:val="22"/>
          <w:szCs w:val="22"/>
        </w:rPr>
      </w:pPr>
      <w:r w:rsidRPr="007D2F57">
        <w:rPr>
          <w:sz w:val="22"/>
          <w:szCs w:val="22"/>
        </w:rPr>
        <w:t xml:space="preserve">saugi gimnazijos aplinka, </w:t>
      </w:r>
    </w:p>
    <w:p w:rsidR="007D2F57" w:rsidRPr="007D2F57" w:rsidRDefault="007D2F57" w:rsidP="007D2F57">
      <w:pPr>
        <w:pStyle w:val="Sraopastraipa"/>
        <w:numPr>
          <w:ilvl w:val="0"/>
          <w:numId w:val="9"/>
        </w:numPr>
        <w:rPr>
          <w:sz w:val="22"/>
          <w:szCs w:val="22"/>
        </w:rPr>
      </w:pPr>
      <w:r w:rsidRPr="007D2F57">
        <w:rPr>
          <w:sz w:val="22"/>
          <w:szCs w:val="22"/>
        </w:rPr>
        <w:t>ugdymo kokybės užtikrinimas</w:t>
      </w:r>
    </w:p>
    <w:p w:rsidR="007D2F57" w:rsidRPr="007D2F57" w:rsidRDefault="007D2F57" w:rsidP="007D2F57">
      <w:pPr>
        <w:rPr>
          <w:sz w:val="22"/>
          <w:szCs w:val="22"/>
          <w:lang w:val="lt-LT"/>
        </w:rPr>
      </w:pPr>
    </w:p>
    <w:p w:rsidR="002C5174" w:rsidRDefault="002C5174" w:rsidP="00B9480D">
      <w:pPr>
        <w:rPr>
          <w:sz w:val="22"/>
          <w:szCs w:val="22"/>
          <w:lang w:val="lt-LT"/>
        </w:rPr>
      </w:pPr>
    </w:p>
    <w:p w:rsidR="009069C6" w:rsidRDefault="009069C6" w:rsidP="00B9480D">
      <w:pPr>
        <w:rPr>
          <w:sz w:val="22"/>
          <w:szCs w:val="22"/>
          <w:lang w:val="lt-LT"/>
        </w:rPr>
      </w:pPr>
    </w:p>
    <w:p w:rsidR="009069C6" w:rsidRDefault="009069C6" w:rsidP="00B9480D">
      <w:pPr>
        <w:rPr>
          <w:sz w:val="22"/>
          <w:szCs w:val="22"/>
          <w:lang w:val="lt-LT"/>
        </w:rPr>
      </w:pPr>
    </w:p>
    <w:p w:rsidR="009069C6" w:rsidRDefault="009069C6" w:rsidP="00B9480D">
      <w:pPr>
        <w:rPr>
          <w:sz w:val="22"/>
          <w:szCs w:val="22"/>
          <w:lang w:val="lt-LT"/>
        </w:rPr>
      </w:pPr>
    </w:p>
    <w:p w:rsidR="009069C6" w:rsidRDefault="009069C6" w:rsidP="00B9480D">
      <w:pPr>
        <w:rPr>
          <w:sz w:val="22"/>
          <w:szCs w:val="22"/>
          <w:lang w:val="lt-LT"/>
        </w:rPr>
      </w:pPr>
    </w:p>
    <w:p w:rsidR="009069C6" w:rsidRDefault="009069C6" w:rsidP="00B9480D">
      <w:pPr>
        <w:rPr>
          <w:sz w:val="22"/>
          <w:szCs w:val="22"/>
          <w:lang w:val="lt-LT"/>
        </w:rPr>
      </w:pPr>
    </w:p>
    <w:p w:rsidR="009069C6" w:rsidRDefault="009069C6" w:rsidP="00B9480D">
      <w:pPr>
        <w:rPr>
          <w:sz w:val="22"/>
          <w:szCs w:val="22"/>
          <w:lang w:val="lt-LT"/>
        </w:rPr>
      </w:pPr>
      <w:bookmarkStart w:id="0" w:name="_GoBack"/>
      <w:bookmarkEnd w:id="0"/>
    </w:p>
    <w:p w:rsidR="007D2F57" w:rsidRPr="00182F69" w:rsidRDefault="007D2F57" w:rsidP="00B9480D">
      <w:pPr>
        <w:rPr>
          <w:sz w:val="22"/>
          <w:szCs w:val="22"/>
          <w:lang w:val="lt-LT"/>
        </w:rPr>
      </w:pPr>
    </w:p>
    <w:tbl>
      <w:tblPr>
        <w:tblW w:w="16219"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552"/>
        <w:gridCol w:w="3260"/>
        <w:gridCol w:w="1418"/>
        <w:gridCol w:w="1559"/>
        <w:gridCol w:w="1559"/>
        <w:gridCol w:w="3969"/>
      </w:tblGrid>
      <w:tr w:rsidR="00C151A0" w:rsidRPr="00182F69" w:rsidTr="00B90027">
        <w:trPr>
          <w:cantSplit/>
          <w:trHeight w:val="774"/>
        </w:trPr>
        <w:tc>
          <w:tcPr>
            <w:tcW w:w="190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lastRenderedPageBreak/>
              <w:t xml:space="preserve"> Tikslas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Uždaviniai</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Priemonės</w:t>
            </w:r>
          </w:p>
        </w:tc>
        <w:tc>
          <w:tcPr>
            <w:tcW w:w="1418"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Terminai </w:t>
            </w:r>
          </w:p>
        </w:tc>
        <w:tc>
          <w:tcPr>
            <w:tcW w:w="155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Lėšos </w:t>
            </w:r>
          </w:p>
        </w:tc>
        <w:tc>
          <w:tcPr>
            <w:tcW w:w="155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Vykdytojai </w:t>
            </w:r>
          </w:p>
        </w:tc>
        <w:tc>
          <w:tcPr>
            <w:tcW w:w="396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Sėkmės kriterijai</w:t>
            </w:r>
          </w:p>
        </w:tc>
      </w:tr>
      <w:tr w:rsidR="009814B4" w:rsidRPr="00182F69" w:rsidTr="00B90027">
        <w:trPr>
          <w:cantSplit/>
          <w:trHeight w:val="602"/>
        </w:trPr>
        <w:tc>
          <w:tcPr>
            <w:tcW w:w="1902" w:type="dxa"/>
            <w:vMerge w:val="restart"/>
            <w:tcBorders>
              <w:top w:val="single" w:sz="4" w:space="0" w:color="auto"/>
              <w:left w:val="single" w:sz="4" w:space="0" w:color="auto"/>
              <w:right w:val="single" w:sz="4" w:space="0" w:color="auto"/>
            </w:tcBorders>
          </w:tcPr>
          <w:p w:rsidR="009814B4" w:rsidRPr="00182F69" w:rsidRDefault="009814B4" w:rsidP="00381716">
            <w:pPr>
              <w:numPr>
                <w:ilvl w:val="1"/>
                <w:numId w:val="6"/>
              </w:numPr>
              <w:rPr>
                <w:b/>
                <w:sz w:val="22"/>
                <w:szCs w:val="22"/>
                <w:lang w:val="lt-LT" w:eastAsia="lt-LT"/>
              </w:rPr>
            </w:pPr>
            <w:r w:rsidRPr="00182F69">
              <w:rPr>
                <w:b/>
                <w:sz w:val="22"/>
                <w:szCs w:val="22"/>
                <w:lang w:val="lt-LT" w:eastAsia="lt-LT"/>
              </w:rPr>
              <w:t xml:space="preserve">Sudaryti </w:t>
            </w:r>
          </w:p>
          <w:p w:rsidR="009814B4" w:rsidRPr="00182F69" w:rsidRDefault="009814B4" w:rsidP="00381716">
            <w:pPr>
              <w:rPr>
                <w:b/>
                <w:sz w:val="22"/>
                <w:szCs w:val="22"/>
                <w:lang w:val="lt-LT" w:eastAsia="lt-LT"/>
              </w:rPr>
            </w:pPr>
            <w:r w:rsidRPr="00182F69">
              <w:rPr>
                <w:b/>
                <w:sz w:val="22"/>
                <w:szCs w:val="22"/>
                <w:lang w:val="lt-LT" w:eastAsia="lt-LT"/>
              </w:rPr>
              <w:t xml:space="preserve">daugiau galimybių kiekvienam mokiniui patirti mokymosi sėkmę </w:t>
            </w: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tc>
        <w:tc>
          <w:tcPr>
            <w:tcW w:w="2552" w:type="dxa"/>
            <w:vMerge w:val="restart"/>
            <w:tcBorders>
              <w:top w:val="single" w:sz="4" w:space="0" w:color="auto"/>
              <w:left w:val="single" w:sz="4" w:space="0" w:color="auto"/>
              <w:right w:val="single" w:sz="4" w:space="0" w:color="auto"/>
            </w:tcBorders>
          </w:tcPr>
          <w:p w:rsidR="009814B4" w:rsidRPr="00182F69" w:rsidRDefault="009814B4" w:rsidP="00922460">
            <w:pPr>
              <w:pStyle w:val="Betarp"/>
              <w:rPr>
                <w:rFonts w:ascii="Times New Roman" w:hAnsi="Times New Roman"/>
                <w:lang w:val="en-US" w:eastAsia="lt-LT"/>
              </w:rPr>
            </w:pPr>
            <w:proofErr w:type="spellStart"/>
            <w:r w:rsidRPr="00182F69">
              <w:rPr>
                <w:rFonts w:ascii="Times New Roman" w:hAnsi="Times New Roman"/>
                <w:lang w:val="en-US" w:eastAsia="lt-LT"/>
              </w:rPr>
              <w:t>Periodiškai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atlikti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gimnazijos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veiklos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įsivertinimą</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taikant</w:t>
            </w:r>
            <w:proofErr w:type="spellEnd"/>
            <w:r w:rsidRPr="00182F69">
              <w:rPr>
                <w:rFonts w:ascii="Times New Roman" w:hAnsi="Times New Roman"/>
                <w:lang w:val="en-US" w:eastAsia="lt-LT"/>
              </w:rPr>
              <w:t xml:space="preserve"> IQES online </w:t>
            </w:r>
            <w:proofErr w:type="spellStart"/>
            <w:r w:rsidRPr="00182F69">
              <w:rPr>
                <w:rFonts w:ascii="Times New Roman" w:hAnsi="Times New Roman"/>
                <w:lang w:val="en-US" w:eastAsia="lt-LT"/>
              </w:rPr>
              <w:t>sistemos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instrumentus</w:t>
            </w:r>
            <w:proofErr w:type="spellEnd"/>
            <w:proofErr w:type="gramStart"/>
            <w:r w:rsidRPr="00182F69">
              <w:rPr>
                <w:rFonts w:ascii="Times New Roman" w:hAnsi="Times New Roman"/>
                <w:lang w:val="en-US" w:eastAsia="lt-LT"/>
              </w:rPr>
              <w:t xml:space="preserve">,  </w:t>
            </w:r>
            <w:proofErr w:type="spellStart"/>
            <w:r w:rsidRPr="00182F69">
              <w:rPr>
                <w:rFonts w:ascii="Times New Roman" w:hAnsi="Times New Roman"/>
                <w:lang w:val="en-US" w:eastAsia="lt-LT"/>
              </w:rPr>
              <w:t>mokyklų</w:t>
            </w:r>
            <w:proofErr w:type="spellEnd"/>
            <w:proofErr w:type="gram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įsivertinimo</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rekomendacijas</w:t>
            </w:r>
            <w:proofErr w:type="spellEnd"/>
            <w:r w:rsidRPr="00182F69">
              <w:rPr>
                <w:rFonts w:ascii="Times New Roman" w:hAnsi="Times New Roman"/>
                <w:lang w:val="en-US" w:eastAsia="lt-LT"/>
              </w:rPr>
              <w:t xml:space="preserve">. </w:t>
            </w:r>
          </w:p>
          <w:p w:rsidR="009814B4" w:rsidRPr="00182F69" w:rsidRDefault="009814B4" w:rsidP="00922460">
            <w:pPr>
              <w:pStyle w:val="Betarp"/>
              <w:rPr>
                <w:rFonts w:ascii="Times New Roman" w:hAnsi="Times New Roman"/>
                <w:lang w:eastAsia="lt-LT"/>
              </w:rPr>
            </w:pPr>
            <w:proofErr w:type="spellStart"/>
            <w:r w:rsidRPr="00182F69">
              <w:rPr>
                <w:rFonts w:ascii="Times New Roman" w:hAnsi="Times New Roman"/>
                <w:lang w:val="en-US" w:eastAsia="lt-LT"/>
              </w:rPr>
              <w:t>Stebėti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ir</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analizuoti</w:t>
            </w:r>
            <w:proofErr w:type="spellEnd"/>
            <w:r w:rsidRPr="00182F69">
              <w:rPr>
                <w:rFonts w:ascii="Times New Roman" w:hAnsi="Times New Roman"/>
                <w:lang w:val="en-US" w:eastAsia="lt-LT"/>
              </w:rPr>
              <w:t xml:space="preserve"> </w:t>
            </w:r>
            <w:proofErr w:type="gramStart"/>
            <w:r w:rsidRPr="00182F69">
              <w:rPr>
                <w:rFonts w:ascii="Times New Roman" w:hAnsi="Times New Roman"/>
                <w:lang w:val="en-US" w:eastAsia="lt-LT"/>
              </w:rPr>
              <w:t>BE,</w:t>
            </w:r>
            <w:proofErr w:type="gramEnd"/>
            <w:r w:rsidRPr="00182F69">
              <w:rPr>
                <w:rFonts w:ascii="Times New Roman" w:hAnsi="Times New Roman"/>
                <w:lang w:val="en-US" w:eastAsia="lt-LT"/>
              </w:rPr>
              <w:t xml:space="preserve"> PUPP </w:t>
            </w:r>
            <w:proofErr w:type="spellStart"/>
            <w:r w:rsidRPr="00182F69">
              <w:rPr>
                <w:rFonts w:ascii="Times New Roman" w:hAnsi="Times New Roman"/>
                <w:lang w:val="en-US" w:eastAsia="lt-LT"/>
              </w:rPr>
              <w:t>rezultatus</w:t>
            </w:r>
            <w:proofErr w:type="spellEnd"/>
            <w:r w:rsidRPr="00182F69">
              <w:rPr>
                <w:rFonts w:ascii="Times New Roman" w:hAnsi="Times New Roman"/>
                <w:lang w:val="en-US" w:eastAsia="lt-LT"/>
              </w:rPr>
              <w:t>.</w:t>
            </w:r>
          </w:p>
        </w:tc>
        <w:tc>
          <w:tcPr>
            <w:tcW w:w="3260" w:type="dxa"/>
            <w:tcBorders>
              <w:top w:val="single" w:sz="4" w:space="0" w:color="auto"/>
              <w:left w:val="single" w:sz="4" w:space="0" w:color="auto"/>
              <w:right w:val="single" w:sz="4" w:space="0" w:color="auto"/>
            </w:tcBorders>
          </w:tcPr>
          <w:p w:rsidR="009814B4" w:rsidRPr="00182F69" w:rsidRDefault="009814B4" w:rsidP="001F0827">
            <w:pPr>
              <w:pStyle w:val="prastasistinklapis"/>
              <w:spacing w:line="190" w:lineRule="atLeast"/>
              <w:rPr>
                <w:sz w:val="22"/>
                <w:szCs w:val="22"/>
              </w:rPr>
            </w:pPr>
            <w:r w:rsidRPr="00182F69">
              <w:rPr>
                <w:sz w:val="22"/>
                <w:szCs w:val="22"/>
              </w:rPr>
              <w:t>Atlikti kasmetinį veiklos įsivertinimą</w:t>
            </w:r>
          </w:p>
        </w:tc>
        <w:tc>
          <w:tcPr>
            <w:tcW w:w="1418" w:type="dxa"/>
            <w:tcBorders>
              <w:top w:val="single" w:sz="4" w:space="0" w:color="auto"/>
              <w:left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r w:rsidRPr="00182F69">
              <w:rPr>
                <w:sz w:val="22"/>
                <w:szCs w:val="22"/>
                <w:lang w:eastAsia="en-US"/>
              </w:rPr>
              <w:t>gruodis</w:t>
            </w:r>
          </w:p>
        </w:tc>
        <w:tc>
          <w:tcPr>
            <w:tcW w:w="1559" w:type="dxa"/>
            <w:tcBorders>
              <w:top w:val="single" w:sz="4" w:space="0" w:color="auto"/>
              <w:left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r w:rsidRPr="00182F69">
              <w:rPr>
                <w:sz w:val="22"/>
                <w:szCs w:val="22"/>
                <w:lang w:eastAsia="en-US"/>
              </w:rPr>
              <w:t>MK</w:t>
            </w:r>
          </w:p>
        </w:tc>
        <w:tc>
          <w:tcPr>
            <w:tcW w:w="1559" w:type="dxa"/>
            <w:tcBorders>
              <w:top w:val="single" w:sz="4" w:space="0" w:color="auto"/>
              <w:left w:val="single" w:sz="4" w:space="0" w:color="auto"/>
              <w:right w:val="single" w:sz="4" w:space="0" w:color="auto"/>
            </w:tcBorders>
          </w:tcPr>
          <w:p w:rsidR="009814B4" w:rsidRPr="00182F69" w:rsidRDefault="009814B4" w:rsidP="006073BF">
            <w:pPr>
              <w:pStyle w:val="Antrats"/>
              <w:rPr>
                <w:sz w:val="22"/>
                <w:szCs w:val="22"/>
              </w:rPr>
            </w:pPr>
            <w:r w:rsidRPr="00182F69">
              <w:rPr>
                <w:sz w:val="22"/>
                <w:szCs w:val="22"/>
              </w:rPr>
              <w:t xml:space="preserve">Administracija </w:t>
            </w:r>
          </w:p>
        </w:tc>
        <w:tc>
          <w:tcPr>
            <w:tcW w:w="3969" w:type="dxa"/>
            <w:vMerge w:val="restart"/>
            <w:tcBorders>
              <w:top w:val="single" w:sz="4" w:space="0" w:color="auto"/>
              <w:left w:val="single" w:sz="4" w:space="0" w:color="auto"/>
              <w:right w:val="single" w:sz="4" w:space="0" w:color="auto"/>
            </w:tcBorders>
          </w:tcPr>
          <w:p w:rsidR="009814B4" w:rsidRPr="00182F69" w:rsidRDefault="009814B4" w:rsidP="00286746">
            <w:pPr>
              <w:rPr>
                <w:sz w:val="22"/>
                <w:szCs w:val="22"/>
                <w:lang w:val="lt-LT"/>
              </w:rPr>
            </w:pPr>
            <w:r w:rsidRPr="00182F69">
              <w:rPr>
                <w:sz w:val="22"/>
                <w:szCs w:val="22"/>
                <w:lang w:val="lt-LT"/>
              </w:rPr>
              <w:t>Bus gaunama grįžtamoji informacija administracijai, mokytojams, mokiniams, tėvams (globėjams). Bus tobulinama gimnazijos veikla.</w:t>
            </w:r>
          </w:p>
        </w:tc>
      </w:tr>
      <w:tr w:rsidR="009814B4" w:rsidRPr="00182F69" w:rsidTr="00630338">
        <w:trPr>
          <w:cantSplit/>
          <w:trHeight w:val="554"/>
        </w:trPr>
        <w:tc>
          <w:tcPr>
            <w:tcW w:w="1902" w:type="dxa"/>
            <w:vMerge/>
            <w:tcBorders>
              <w:left w:val="single" w:sz="4" w:space="0" w:color="auto"/>
              <w:right w:val="single" w:sz="4" w:space="0" w:color="auto"/>
            </w:tcBorders>
          </w:tcPr>
          <w:p w:rsidR="009814B4" w:rsidRPr="00182F69" w:rsidRDefault="009814B4" w:rsidP="00170795">
            <w:pPr>
              <w:rPr>
                <w:sz w:val="22"/>
                <w:szCs w:val="22"/>
                <w:lang w:val="lt-LT" w:eastAsia="lt-LT"/>
              </w:rPr>
            </w:pPr>
          </w:p>
        </w:tc>
        <w:tc>
          <w:tcPr>
            <w:tcW w:w="2552" w:type="dxa"/>
            <w:vMerge/>
            <w:tcBorders>
              <w:left w:val="single" w:sz="4" w:space="0" w:color="auto"/>
              <w:right w:val="single" w:sz="4" w:space="0" w:color="auto"/>
            </w:tcBorders>
          </w:tcPr>
          <w:p w:rsidR="009814B4" w:rsidRPr="00182F69" w:rsidRDefault="009814B4" w:rsidP="00922460">
            <w:pPr>
              <w:pStyle w:val="Betarp"/>
              <w:rPr>
                <w:rFonts w:ascii="Times New Roman" w:hAnsi="Times New Roman"/>
                <w:lang w:eastAsia="lt-LT"/>
              </w:rPr>
            </w:pPr>
          </w:p>
        </w:tc>
        <w:tc>
          <w:tcPr>
            <w:tcW w:w="3260" w:type="dxa"/>
            <w:tcBorders>
              <w:left w:val="single" w:sz="4" w:space="0" w:color="auto"/>
              <w:right w:val="single" w:sz="4" w:space="0" w:color="auto"/>
            </w:tcBorders>
          </w:tcPr>
          <w:p w:rsidR="009814B4" w:rsidRPr="00182F69" w:rsidRDefault="009814B4" w:rsidP="0060568C">
            <w:pPr>
              <w:pStyle w:val="prastasistinklapis"/>
              <w:spacing w:line="190" w:lineRule="atLeast"/>
              <w:rPr>
                <w:sz w:val="22"/>
                <w:szCs w:val="22"/>
              </w:rPr>
            </w:pPr>
            <w:r w:rsidRPr="00182F69">
              <w:rPr>
                <w:sz w:val="22"/>
                <w:szCs w:val="22"/>
              </w:rPr>
              <w:t>Atlikti mokinių pasiekimų įsivertinimą</w:t>
            </w:r>
          </w:p>
        </w:tc>
        <w:tc>
          <w:tcPr>
            <w:tcW w:w="1418" w:type="dxa"/>
            <w:tcBorders>
              <w:left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proofErr w:type="spellStart"/>
            <w:r w:rsidRPr="009814B4">
              <w:rPr>
                <w:sz w:val="22"/>
                <w:szCs w:val="22"/>
                <w:lang w:val="en-US" w:eastAsia="en-US"/>
              </w:rPr>
              <w:t>pagal</w:t>
            </w:r>
            <w:proofErr w:type="spellEnd"/>
            <w:r w:rsidRPr="009814B4">
              <w:rPr>
                <w:sz w:val="22"/>
                <w:szCs w:val="22"/>
                <w:lang w:val="en-US" w:eastAsia="en-US"/>
              </w:rPr>
              <w:t xml:space="preserve"> </w:t>
            </w:r>
            <w:proofErr w:type="spellStart"/>
            <w:r w:rsidRPr="009814B4">
              <w:rPr>
                <w:sz w:val="22"/>
                <w:szCs w:val="22"/>
                <w:lang w:val="en-US" w:eastAsia="en-US"/>
              </w:rPr>
              <w:t>poreikį</w:t>
            </w:r>
            <w:proofErr w:type="spellEnd"/>
          </w:p>
        </w:tc>
        <w:tc>
          <w:tcPr>
            <w:tcW w:w="1559" w:type="dxa"/>
            <w:tcBorders>
              <w:top w:val="single" w:sz="4" w:space="0" w:color="auto"/>
              <w:left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r w:rsidRPr="00182F69">
              <w:rPr>
                <w:sz w:val="22"/>
                <w:szCs w:val="22"/>
                <w:lang w:eastAsia="en-US"/>
              </w:rPr>
              <w:t>MK</w:t>
            </w:r>
          </w:p>
        </w:tc>
        <w:tc>
          <w:tcPr>
            <w:tcW w:w="1559" w:type="dxa"/>
            <w:tcBorders>
              <w:top w:val="single" w:sz="4" w:space="0" w:color="auto"/>
              <w:left w:val="single" w:sz="4" w:space="0" w:color="auto"/>
              <w:right w:val="single" w:sz="4" w:space="0" w:color="auto"/>
            </w:tcBorders>
          </w:tcPr>
          <w:p w:rsidR="009814B4" w:rsidRPr="00182F69" w:rsidRDefault="009814B4" w:rsidP="006073BF">
            <w:pPr>
              <w:pStyle w:val="Antrats"/>
              <w:rPr>
                <w:sz w:val="22"/>
                <w:szCs w:val="22"/>
              </w:rPr>
            </w:pPr>
            <w:r w:rsidRPr="00182F69">
              <w:rPr>
                <w:sz w:val="22"/>
                <w:szCs w:val="22"/>
              </w:rPr>
              <w:t>Administracija</w:t>
            </w:r>
          </w:p>
        </w:tc>
        <w:tc>
          <w:tcPr>
            <w:tcW w:w="3969" w:type="dxa"/>
            <w:vMerge/>
            <w:tcBorders>
              <w:left w:val="single" w:sz="4" w:space="0" w:color="auto"/>
              <w:right w:val="single" w:sz="4" w:space="0" w:color="auto"/>
            </w:tcBorders>
          </w:tcPr>
          <w:p w:rsidR="009814B4" w:rsidRPr="00182F69" w:rsidRDefault="009814B4" w:rsidP="00286746">
            <w:pPr>
              <w:rPr>
                <w:sz w:val="22"/>
                <w:szCs w:val="22"/>
                <w:lang w:val="lt-LT"/>
              </w:rPr>
            </w:pPr>
          </w:p>
        </w:tc>
      </w:tr>
      <w:tr w:rsidR="009814B4" w:rsidRPr="00182F69" w:rsidTr="009814B4">
        <w:trPr>
          <w:cantSplit/>
          <w:trHeight w:val="673"/>
        </w:trPr>
        <w:tc>
          <w:tcPr>
            <w:tcW w:w="1902" w:type="dxa"/>
            <w:vMerge/>
            <w:tcBorders>
              <w:left w:val="single" w:sz="4" w:space="0" w:color="auto"/>
              <w:right w:val="single" w:sz="4" w:space="0" w:color="auto"/>
            </w:tcBorders>
          </w:tcPr>
          <w:p w:rsidR="009814B4" w:rsidRPr="00182F69" w:rsidRDefault="009814B4" w:rsidP="001F0827">
            <w:pPr>
              <w:rPr>
                <w:sz w:val="22"/>
                <w:szCs w:val="22"/>
                <w:lang w:val="lt-LT" w:eastAsia="lt-LT"/>
              </w:rPr>
            </w:pPr>
          </w:p>
        </w:tc>
        <w:tc>
          <w:tcPr>
            <w:tcW w:w="2552" w:type="dxa"/>
            <w:vMerge/>
            <w:tcBorders>
              <w:left w:val="single" w:sz="4" w:space="0" w:color="auto"/>
              <w:right w:val="single" w:sz="4" w:space="0" w:color="auto"/>
            </w:tcBorders>
          </w:tcPr>
          <w:p w:rsidR="009814B4" w:rsidRPr="00182F69" w:rsidRDefault="009814B4" w:rsidP="00BA1FBB">
            <w:pPr>
              <w:pStyle w:val="Betarp"/>
            </w:pPr>
          </w:p>
        </w:tc>
        <w:tc>
          <w:tcPr>
            <w:tcW w:w="3260" w:type="dxa"/>
            <w:tcBorders>
              <w:top w:val="single" w:sz="4" w:space="0" w:color="auto"/>
              <w:left w:val="single" w:sz="4" w:space="0" w:color="auto"/>
              <w:bottom w:val="single" w:sz="4" w:space="0" w:color="auto"/>
              <w:right w:val="single" w:sz="4" w:space="0" w:color="auto"/>
            </w:tcBorders>
          </w:tcPr>
          <w:p w:rsidR="009814B4" w:rsidRPr="00182F69" w:rsidRDefault="009814B4" w:rsidP="001F0827">
            <w:pPr>
              <w:pStyle w:val="prastasistinklapis"/>
              <w:spacing w:line="190" w:lineRule="atLeast"/>
              <w:rPr>
                <w:sz w:val="22"/>
                <w:szCs w:val="22"/>
              </w:rPr>
            </w:pPr>
            <w:r w:rsidRPr="00182F69">
              <w:rPr>
                <w:sz w:val="22"/>
                <w:szCs w:val="22"/>
              </w:rPr>
              <w:t>Numatytos priemonės pagerinti rezulta</w:t>
            </w:r>
            <w:r>
              <w:rPr>
                <w:sz w:val="22"/>
                <w:szCs w:val="22"/>
              </w:rPr>
              <w:t>t</w:t>
            </w:r>
            <w:r w:rsidRPr="00182F69">
              <w:rPr>
                <w:sz w:val="22"/>
                <w:szCs w:val="22"/>
              </w:rPr>
              <w:t>us</w:t>
            </w:r>
          </w:p>
        </w:tc>
        <w:tc>
          <w:tcPr>
            <w:tcW w:w="1418" w:type="dxa"/>
            <w:tcBorders>
              <w:left w:val="single" w:sz="4" w:space="0" w:color="auto"/>
              <w:bottom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r w:rsidRPr="00182F69">
              <w:rPr>
                <w:sz w:val="22"/>
                <w:szCs w:val="22"/>
                <w:lang w:eastAsia="en-US"/>
              </w:rPr>
              <w:t>pagal poreikį</w:t>
            </w:r>
          </w:p>
        </w:tc>
        <w:tc>
          <w:tcPr>
            <w:tcW w:w="1559" w:type="dxa"/>
            <w:tcBorders>
              <w:left w:val="single" w:sz="4" w:space="0" w:color="auto"/>
              <w:bottom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r w:rsidRPr="00182F69">
              <w:rPr>
                <w:sz w:val="22"/>
                <w:szCs w:val="22"/>
                <w:lang w:eastAsia="en-US"/>
              </w:rPr>
              <w:t>intelektualinės</w:t>
            </w:r>
          </w:p>
        </w:tc>
        <w:tc>
          <w:tcPr>
            <w:tcW w:w="1559" w:type="dxa"/>
            <w:tcBorders>
              <w:left w:val="single" w:sz="4" w:space="0" w:color="auto"/>
              <w:bottom w:val="single" w:sz="4" w:space="0" w:color="auto"/>
              <w:right w:val="single" w:sz="4" w:space="0" w:color="auto"/>
            </w:tcBorders>
          </w:tcPr>
          <w:p w:rsidR="009814B4" w:rsidRPr="00182F69" w:rsidRDefault="009814B4" w:rsidP="006073BF">
            <w:pPr>
              <w:pStyle w:val="Antrats"/>
              <w:rPr>
                <w:sz w:val="22"/>
                <w:szCs w:val="22"/>
              </w:rPr>
            </w:pPr>
            <w:r w:rsidRPr="00182F69">
              <w:rPr>
                <w:sz w:val="22"/>
                <w:szCs w:val="22"/>
              </w:rPr>
              <w:t>Dalykų mokytojai, MG</w:t>
            </w:r>
          </w:p>
        </w:tc>
        <w:tc>
          <w:tcPr>
            <w:tcW w:w="3969" w:type="dxa"/>
            <w:vMerge/>
            <w:tcBorders>
              <w:left w:val="single" w:sz="4" w:space="0" w:color="auto"/>
              <w:right w:val="single" w:sz="4" w:space="0" w:color="auto"/>
            </w:tcBorders>
          </w:tcPr>
          <w:p w:rsidR="009814B4" w:rsidRPr="00182F69" w:rsidRDefault="009814B4" w:rsidP="00286746">
            <w:pPr>
              <w:rPr>
                <w:sz w:val="22"/>
                <w:szCs w:val="22"/>
                <w:lang w:val="lt-LT"/>
              </w:rPr>
            </w:pPr>
          </w:p>
        </w:tc>
      </w:tr>
      <w:tr w:rsidR="009814B4" w:rsidRPr="00182F69" w:rsidTr="00B90027">
        <w:trPr>
          <w:cantSplit/>
          <w:trHeight w:val="407"/>
        </w:trPr>
        <w:tc>
          <w:tcPr>
            <w:tcW w:w="1902" w:type="dxa"/>
            <w:vMerge/>
            <w:tcBorders>
              <w:left w:val="single" w:sz="4" w:space="0" w:color="auto"/>
              <w:right w:val="single" w:sz="4" w:space="0" w:color="auto"/>
            </w:tcBorders>
          </w:tcPr>
          <w:p w:rsidR="009814B4" w:rsidRPr="00182F69" w:rsidRDefault="009814B4" w:rsidP="001F0827">
            <w:pPr>
              <w:rPr>
                <w:sz w:val="22"/>
                <w:szCs w:val="22"/>
                <w:lang w:val="lt-LT" w:eastAsia="lt-LT"/>
              </w:rPr>
            </w:pPr>
          </w:p>
        </w:tc>
        <w:tc>
          <w:tcPr>
            <w:tcW w:w="2552" w:type="dxa"/>
            <w:vMerge/>
            <w:tcBorders>
              <w:left w:val="single" w:sz="4" w:space="0" w:color="auto"/>
              <w:right w:val="single" w:sz="4" w:space="0" w:color="auto"/>
            </w:tcBorders>
          </w:tcPr>
          <w:p w:rsidR="009814B4" w:rsidRPr="00182F69" w:rsidRDefault="009814B4" w:rsidP="00BA1FBB">
            <w:pPr>
              <w:pStyle w:val="Betarp"/>
            </w:pPr>
          </w:p>
        </w:tc>
        <w:tc>
          <w:tcPr>
            <w:tcW w:w="3260" w:type="dxa"/>
            <w:tcBorders>
              <w:top w:val="single" w:sz="4" w:space="0" w:color="auto"/>
              <w:left w:val="single" w:sz="4" w:space="0" w:color="auto"/>
              <w:bottom w:val="single" w:sz="4" w:space="0" w:color="auto"/>
              <w:right w:val="single" w:sz="4" w:space="0" w:color="auto"/>
            </w:tcBorders>
          </w:tcPr>
          <w:p w:rsidR="009814B4" w:rsidRPr="00182F69" w:rsidRDefault="009814B4" w:rsidP="001F0827">
            <w:pPr>
              <w:pStyle w:val="prastasistinklapis"/>
              <w:spacing w:line="190" w:lineRule="atLeast"/>
              <w:rPr>
                <w:sz w:val="22"/>
                <w:szCs w:val="22"/>
              </w:rPr>
            </w:pPr>
            <w:r>
              <w:rPr>
                <w:sz w:val="22"/>
                <w:szCs w:val="22"/>
              </w:rPr>
              <w:t>BE, PUPP, standartizuotų testų rezultatų analizė ir pagalbos priemonių numatymas</w:t>
            </w:r>
          </w:p>
        </w:tc>
        <w:tc>
          <w:tcPr>
            <w:tcW w:w="1418" w:type="dxa"/>
            <w:tcBorders>
              <w:left w:val="single" w:sz="4" w:space="0" w:color="auto"/>
              <w:bottom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r>
              <w:rPr>
                <w:sz w:val="22"/>
                <w:szCs w:val="22"/>
                <w:lang w:eastAsia="en-US"/>
              </w:rPr>
              <w:t>rugsėjis</w:t>
            </w:r>
          </w:p>
        </w:tc>
        <w:tc>
          <w:tcPr>
            <w:tcW w:w="1559" w:type="dxa"/>
            <w:tcBorders>
              <w:left w:val="single" w:sz="4" w:space="0" w:color="auto"/>
              <w:bottom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proofErr w:type="spellStart"/>
            <w:r w:rsidRPr="009814B4">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9814B4" w:rsidRPr="00182F69" w:rsidRDefault="009814B4" w:rsidP="006073BF">
            <w:pPr>
              <w:pStyle w:val="Antrats"/>
              <w:rPr>
                <w:sz w:val="22"/>
                <w:szCs w:val="22"/>
              </w:rPr>
            </w:pPr>
            <w:proofErr w:type="spellStart"/>
            <w:r w:rsidRPr="009814B4">
              <w:rPr>
                <w:sz w:val="22"/>
                <w:szCs w:val="22"/>
                <w:lang w:val="en-US"/>
              </w:rPr>
              <w:t>Dalykų</w:t>
            </w:r>
            <w:proofErr w:type="spellEnd"/>
            <w:r w:rsidRPr="009814B4">
              <w:rPr>
                <w:sz w:val="22"/>
                <w:szCs w:val="22"/>
                <w:lang w:val="en-US"/>
              </w:rPr>
              <w:t xml:space="preserve"> </w:t>
            </w:r>
            <w:proofErr w:type="spellStart"/>
            <w:r w:rsidRPr="009814B4">
              <w:rPr>
                <w:sz w:val="22"/>
                <w:szCs w:val="22"/>
                <w:lang w:val="en-US"/>
              </w:rPr>
              <w:t>mokytojai</w:t>
            </w:r>
            <w:proofErr w:type="spellEnd"/>
            <w:r w:rsidRPr="009814B4">
              <w:rPr>
                <w:sz w:val="22"/>
                <w:szCs w:val="22"/>
                <w:lang w:val="en-US"/>
              </w:rPr>
              <w:t>, MG</w:t>
            </w:r>
          </w:p>
        </w:tc>
        <w:tc>
          <w:tcPr>
            <w:tcW w:w="3969" w:type="dxa"/>
            <w:vMerge/>
            <w:tcBorders>
              <w:left w:val="single" w:sz="4" w:space="0" w:color="auto"/>
              <w:right w:val="single" w:sz="4" w:space="0" w:color="auto"/>
            </w:tcBorders>
          </w:tcPr>
          <w:p w:rsidR="009814B4" w:rsidRPr="00182F69" w:rsidRDefault="009814B4" w:rsidP="00286746">
            <w:pPr>
              <w:rPr>
                <w:sz w:val="22"/>
                <w:szCs w:val="22"/>
                <w:lang w:val="lt-LT"/>
              </w:rPr>
            </w:pPr>
          </w:p>
        </w:tc>
      </w:tr>
      <w:tr w:rsidR="0025626D" w:rsidRPr="00182F69" w:rsidTr="00581FE5">
        <w:trPr>
          <w:cantSplit/>
          <w:trHeight w:val="562"/>
        </w:trPr>
        <w:tc>
          <w:tcPr>
            <w:tcW w:w="1902" w:type="dxa"/>
            <w:vMerge/>
            <w:tcBorders>
              <w:left w:val="single" w:sz="4" w:space="0" w:color="auto"/>
              <w:right w:val="single" w:sz="4" w:space="0" w:color="auto"/>
            </w:tcBorders>
            <w:vAlign w:val="center"/>
          </w:tcPr>
          <w:p w:rsidR="0025626D" w:rsidRPr="00182F69" w:rsidRDefault="0025626D" w:rsidP="00170795">
            <w:pPr>
              <w:rPr>
                <w:sz w:val="22"/>
                <w:szCs w:val="22"/>
              </w:rPr>
            </w:pPr>
          </w:p>
        </w:tc>
        <w:tc>
          <w:tcPr>
            <w:tcW w:w="2552" w:type="dxa"/>
            <w:vMerge w:val="restart"/>
            <w:tcBorders>
              <w:left w:val="single" w:sz="4" w:space="0" w:color="auto"/>
              <w:right w:val="single" w:sz="4" w:space="0" w:color="auto"/>
            </w:tcBorders>
          </w:tcPr>
          <w:p w:rsidR="0025626D" w:rsidRPr="00182F69" w:rsidRDefault="0025626D" w:rsidP="00456BDC">
            <w:pPr>
              <w:rPr>
                <w:sz w:val="22"/>
                <w:szCs w:val="22"/>
                <w:lang w:val="lt-LT" w:eastAsia="lt-LT"/>
              </w:rPr>
            </w:pPr>
            <w:r w:rsidRPr="00182F69">
              <w:rPr>
                <w:sz w:val="22"/>
                <w:szCs w:val="22"/>
                <w:lang w:val="lt-LT" w:eastAsia="lt-LT"/>
              </w:rPr>
              <w:t>1.1.2.Kryptingos ugdymo veiklos diferencijavimo ir individualizavimo plėtojimas</w:t>
            </w: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A1FBB">
            <w:pPr>
              <w:pStyle w:val="prastasistinklapis"/>
              <w:spacing w:line="190" w:lineRule="atLeast"/>
              <w:rPr>
                <w:sz w:val="22"/>
                <w:szCs w:val="22"/>
              </w:rPr>
            </w:pPr>
            <w:proofErr w:type="spellStart"/>
            <w:r>
              <w:rPr>
                <w:sz w:val="22"/>
                <w:szCs w:val="22"/>
                <w:lang w:val="en-US"/>
              </w:rPr>
              <w:t>Diferencijavimas</w:t>
            </w:r>
            <w:proofErr w:type="spellEnd"/>
            <w:r>
              <w:rPr>
                <w:sz w:val="22"/>
                <w:szCs w:val="22"/>
                <w:lang w:val="en-US"/>
              </w:rPr>
              <w:t xml:space="preserve"> </w:t>
            </w:r>
            <w:r w:rsidRPr="0025626D">
              <w:rPr>
                <w:sz w:val="22"/>
                <w:szCs w:val="22"/>
                <w:lang w:val="en-US"/>
              </w:rPr>
              <w:t xml:space="preserve"> </w:t>
            </w:r>
            <w:proofErr w:type="spellStart"/>
            <w:r w:rsidRPr="0025626D">
              <w:rPr>
                <w:sz w:val="22"/>
                <w:szCs w:val="22"/>
                <w:lang w:val="en-US"/>
              </w:rPr>
              <w:t>ir</w:t>
            </w:r>
            <w:proofErr w:type="spellEnd"/>
            <w:r w:rsidRPr="0025626D">
              <w:rPr>
                <w:sz w:val="22"/>
                <w:szCs w:val="22"/>
                <w:lang w:val="en-US"/>
              </w:rPr>
              <w:t xml:space="preserve"> </w:t>
            </w:r>
            <w:proofErr w:type="spellStart"/>
            <w:r w:rsidRPr="0025626D">
              <w:rPr>
                <w:sz w:val="22"/>
                <w:szCs w:val="22"/>
                <w:lang w:val="en-US"/>
              </w:rPr>
              <w:t>individualizavim</w:t>
            </w:r>
            <w:r>
              <w:rPr>
                <w:sz w:val="22"/>
                <w:szCs w:val="22"/>
                <w:lang w:val="en-US"/>
              </w:rPr>
              <w:t>as</w:t>
            </w:r>
            <w:proofErr w:type="spellEnd"/>
            <w:r>
              <w:rPr>
                <w:sz w:val="22"/>
                <w:szCs w:val="22"/>
                <w:lang w:val="en-US"/>
              </w:rPr>
              <w:t xml:space="preserve"> </w:t>
            </w:r>
            <w:proofErr w:type="spellStart"/>
            <w:r>
              <w:rPr>
                <w:sz w:val="22"/>
                <w:szCs w:val="22"/>
                <w:lang w:val="en-US"/>
              </w:rPr>
              <w:t>pamokoje</w:t>
            </w:r>
            <w:proofErr w:type="spellEnd"/>
          </w:p>
        </w:tc>
        <w:tc>
          <w:tcPr>
            <w:tcW w:w="1418" w:type="dxa"/>
            <w:tcBorders>
              <w:top w:val="single" w:sz="4" w:space="0" w:color="auto"/>
              <w:left w:val="single" w:sz="4" w:space="0" w:color="auto"/>
              <w:right w:val="single" w:sz="4" w:space="0" w:color="auto"/>
            </w:tcBorders>
          </w:tcPr>
          <w:p w:rsidR="0025626D" w:rsidRPr="00182F69" w:rsidRDefault="0025626D" w:rsidP="001F0827">
            <w:pPr>
              <w:pStyle w:val="Antrats"/>
              <w:rPr>
                <w:sz w:val="22"/>
                <w:szCs w:val="22"/>
                <w:lang w:eastAsia="en-US"/>
              </w:rPr>
            </w:pPr>
            <w:proofErr w:type="spellStart"/>
            <w:r w:rsidRPr="0025626D">
              <w:rPr>
                <w:sz w:val="22"/>
                <w:szCs w:val="22"/>
                <w:lang w:val="en-US" w:eastAsia="en-US"/>
              </w:rPr>
              <w:t>visus</w:t>
            </w:r>
            <w:proofErr w:type="spellEnd"/>
            <w:r w:rsidRPr="0025626D">
              <w:rPr>
                <w:sz w:val="22"/>
                <w:szCs w:val="22"/>
                <w:lang w:val="en-US" w:eastAsia="en-US"/>
              </w:rPr>
              <w:t xml:space="preserve"> </w:t>
            </w:r>
            <w:proofErr w:type="spellStart"/>
            <w:r w:rsidRPr="0025626D">
              <w:rPr>
                <w:sz w:val="22"/>
                <w:szCs w:val="22"/>
                <w:lang w:val="en-US" w:eastAsia="en-US"/>
              </w:rPr>
              <w:t>metus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581FE5">
            <w:pPr>
              <w:pStyle w:val="Antrats"/>
              <w:rPr>
                <w:sz w:val="22"/>
                <w:szCs w:val="22"/>
                <w:lang w:eastAsia="en-US"/>
              </w:rPr>
            </w:pPr>
            <w:r w:rsidRPr="00182F69">
              <w:rPr>
                <w:sz w:val="22"/>
                <w:szCs w:val="22"/>
                <w:lang w:eastAsia="en-US"/>
              </w:rPr>
              <w:t>intelektualinės</w:t>
            </w:r>
            <w:r w:rsidRPr="00182F69">
              <w:rPr>
                <w:sz w:val="22"/>
                <w:szCs w:val="22"/>
                <w:lang w:eastAsia="en-US"/>
              </w:rPr>
              <w:tab/>
              <w:t>Dalykų mokytojai</w:t>
            </w:r>
          </w:p>
        </w:tc>
        <w:tc>
          <w:tcPr>
            <w:tcW w:w="1559" w:type="dxa"/>
            <w:tcBorders>
              <w:top w:val="single" w:sz="4" w:space="0" w:color="auto"/>
              <w:left w:val="single" w:sz="4" w:space="0" w:color="auto"/>
              <w:right w:val="single" w:sz="4" w:space="0" w:color="auto"/>
            </w:tcBorders>
          </w:tcPr>
          <w:p w:rsidR="0025626D" w:rsidRPr="00182F69" w:rsidRDefault="0025626D" w:rsidP="00581FE5">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val="restart"/>
            <w:tcBorders>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Gerėja mokinių dalykų žinios ir tų žinių derinimo bei praktinio taikymo įgūdžiai, stiprėja bendradarbiavimo ir kitos kompetencijos,   atsiskleidžia kūrybiškumas ir kritinis mąstymas. Kasmet organizuojamos integruotos pamokos, renginiai, projektai.</w:t>
            </w:r>
          </w:p>
          <w:p w:rsidR="0025626D" w:rsidRPr="00182F69" w:rsidRDefault="0025626D" w:rsidP="00286746">
            <w:pPr>
              <w:rPr>
                <w:sz w:val="22"/>
                <w:szCs w:val="22"/>
                <w:lang w:val="lt-LT"/>
              </w:rPr>
            </w:pPr>
          </w:p>
        </w:tc>
      </w:tr>
      <w:tr w:rsidR="0025626D" w:rsidRPr="00182F69" w:rsidTr="00B90027">
        <w:trPr>
          <w:cantSplit/>
          <w:trHeight w:val="570"/>
        </w:trPr>
        <w:tc>
          <w:tcPr>
            <w:tcW w:w="1902" w:type="dxa"/>
            <w:vMerge/>
            <w:tcBorders>
              <w:left w:val="single" w:sz="4" w:space="0" w:color="auto"/>
              <w:right w:val="single" w:sz="4" w:space="0" w:color="auto"/>
            </w:tcBorders>
            <w:vAlign w:val="center"/>
          </w:tcPr>
          <w:p w:rsidR="0025626D" w:rsidRPr="00182F69" w:rsidRDefault="0025626D" w:rsidP="00170795">
            <w:pPr>
              <w:rPr>
                <w:sz w:val="22"/>
                <w:szCs w:val="22"/>
                <w:lang w:val="lt-LT"/>
              </w:rPr>
            </w:pPr>
          </w:p>
        </w:tc>
        <w:tc>
          <w:tcPr>
            <w:tcW w:w="2552" w:type="dxa"/>
            <w:vMerge/>
            <w:tcBorders>
              <w:left w:val="single" w:sz="4" w:space="0" w:color="auto"/>
              <w:right w:val="single" w:sz="4" w:space="0" w:color="auto"/>
            </w:tcBorders>
            <w:vAlign w:val="center"/>
          </w:tcPr>
          <w:p w:rsidR="0025626D" w:rsidRPr="00182F69" w:rsidRDefault="0025626D" w:rsidP="00456BDC">
            <w:pPr>
              <w:pStyle w:val="Betarp"/>
              <w:rPr>
                <w:rFonts w:ascii="Times New Roman" w:hAnsi="Times New Roman"/>
                <w:lang w:eastAsia="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CF69D7">
            <w:pPr>
              <w:pStyle w:val="prastasistinklapis"/>
              <w:spacing w:line="190" w:lineRule="atLeast"/>
              <w:rPr>
                <w:sz w:val="22"/>
                <w:szCs w:val="22"/>
                <w:lang w:val="en-US"/>
              </w:rPr>
            </w:pPr>
            <w:proofErr w:type="spellStart"/>
            <w:r w:rsidRPr="00182F69">
              <w:rPr>
                <w:sz w:val="22"/>
                <w:szCs w:val="22"/>
                <w:lang w:val="en-US"/>
              </w:rPr>
              <w:t>Integruotų</w:t>
            </w:r>
            <w:proofErr w:type="spellEnd"/>
            <w:r w:rsidRPr="00182F69">
              <w:rPr>
                <w:sz w:val="22"/>
                <w:szCs w:val="22"/>
                <w:lang w:val="en-US"/>
              </w:rPr>
              <w:t xml:space="preserve">, </w:t>
            </w:r>
            <w:proofErr w:type="spellStart"/>
            <w:r w:rsidRPr="00182F69">
              <w:rPr>
                <w:sz w:val="22"/>
                <w:szCs w:val="22"/>
                <w:lang w:val="en-US"/>
              </w:rPr>
              <w:t>netradicinių</w:t>
            </w:r>
            <w:proofErr w:type="spellEnd"/>
            <w:r w:rsidRPr="00182F69">
              <w:rPr>
                <w:sz w:val="22"/>
                <w:szCs w:val="22"/>
                <w:lang w:val="en-US"/>
              </w:rPr>
              <w:t xml:space="preserve"> </w:t>
            </w:r>
            <w:proofErr w:type="spellStart"/>
            <w:r w:rsidRPr="00182F69">
              <w:rPr>
                <w:sz w:val="22"/>
                <w:szCs w:val="22"/>
                <w:lang w:val="en-US"/>
              </w:rPr>
              <w:t>pamokų</w:t>
            </w:r>
            <w:proofErr w:type="spellEnd"/>
            <w:r w:rsidRPr="00182F69">
              <w:rPr>
                <w:sz w:val="22"/>
                <w:szCs w:val="22"/>
                <w:lang w:val="en-US"/>
              </w:rPr>
              <w:t xml:space="preserve"> </w:t>
            </w:r>
            <w:proofErr w:type="spellStart"/>
            <w:r w:rsidRPr="00182F69">
              <w:rPr>
                <w:sz w:val="22"/>
                <w:szCs w:val="22"/>
                <w:lang w:val="en-US"/>
              </w:rPr>
              <w:t>kitoje</w:t>
            </w:r>
            <w:proofErr w:type="spellEnd"/>
            <w:r w:rsidRPr="00182F69">
              <w:rPr>
                <w:sz w:val="22"/>
                <w:szCs w:val="22"/>
                <w:lang w:val="en-US"/>
              </w:rPr>
              <w:t xml:space="preserve"> </w:t>
            </w:r>
            <w:proofErr w:type="spellStart"/>
            <w:r w:rsidRPr="00182F69">
              <w:rPr>
                <w:sz w:val="22"/>
                <w:szCs w:val="22"/>
                <w:lang w:val="en-US"/>
              </w:rPr>
              <w:t>aplinkoje</w:t>
            </w:r>
            <w:proofErr w:type="spellEnd"/>
            <w:r w:rsidRPr="00182F69">
              <w:rPr>
                <w:sz w:val="22"/>
                <w:szCs w:val="22"/>
                <w:lang w:val="en-US"/>
              </w:rPr>
              <w:t xml:space="preserve"> </w:t>
            </w:r>
            <w:proofErr w:type="spellStart"/>
            <w:r w:rsidRPr="00182F69">
              <w:rPr>
                <w:sz w:val="22"/>
                <w:szCs w:val="22"/>
                <w:lang w:val="en-US"/>
              </w:rPr>
              <w:t>organizavimas</w:t>
            </w:r>
            <w:proofErr w:type="spellEnd"/>
            <w:r w:rsidRPr="00182F69">
              <w:rPr>
                <w:sz w:val="22"/>
                <w:szCs w:val="22"/>
                <w:lang w:val="en-US"/>
              </w:rPr>
              <w:t>.</w:t>
            </w:r>
          </w:p>
        </w:tc>
        <w:tc>
          <w:tcPr>
            <w:tcW w:w="1418" w:type="dxa"/>
            <w:tcBorders>
              <w:top w:val="single" w:sz="4" w:space="0" w:color="auto"/>
              <w:left w:val="single" w:sz="4" w:space="0" w:color="auto"/>
              <w:right w:val="single" w:sz="4" w:space="0" w:color="auto"/>
            </w:tcBorders>
          </w:tcPr>
          <w:p w:rsidR="0025626D" w:rsidRPr="00182F69" w:rsidRDefault="0025626D" w:rsidP="001F0827">
            <w:pPr>
              <w:pStyle w:val="Antrats"/>
              <w:rPr>
                <w:sz w:val="22"/>
                <w:szCs w:val="22"/>
                <w:lang w:val="en-US"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1F0827">
            <w:pPr>
              <w:pStyle w:val="Antrats"/>
              <w:rPr>
                <w:sz w:val="22"/>
                <w:szCs w:val="22"/>
                <w:lang w:eastAsia="en-US"/>
              </w:rPr>
            </w:pPr>
            <w:r w:rsidRPr="00182F69">
              <w:rPr>
                <w:sz w:val="22"/>
                <w:szCs w:val="22"/>
                <w:lang w:eastAsia="en-US"/>
              </w:rPr>
              <w:t>intelektualinės</w:t>
            </w:r>
            <w:r w:rsidRPr="00182F69">
              <w:rPr>
                <w:sz w:val="22"/>
                <w:szCs w:val="22"/>
                <w:lang w:eastAsia="en-US"/>
              </w:rPr>
              <w:tab/>
              <w:t>Dalykų mokytojai</w:t>
            </w:r>
          </w:p>
        </w:tc>
        <w:tc>
          <w:tcPr>
            <w:tcW w:w="1559" w:type="dxa"/>
            <w:tcBorders>
              <w:top w:val="single" w:sz="4" w:space="0" w:color="auto"/>
              <w:left w:val="single" w:sz="4" w:space="0" w:color="auto"/>
              <w:right w:val="single" w:sz="4" w:space="0" w:color="auto"/>
            </w:tcBorders>
          </w:tcPr>
          <w:p w:rsidR="0025626D" w:rsidRPr="00182F69" w:rsidRDefault="0025626D" w:rsidP="00EF2899">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587"/>
        </w:trPr>
        <w:tc>
          <w:tcPr>
            <w:tcW w:w="1902" w:type="dxa"/>
            <w:vMerge/>
            <w:tcBorders>
              <w:left w:val="single" w:sz="4" w:space="0" w:color="auto"/>
              <w:right w:val="single" w:sz="4" w:space="0" w:color="auto"/>
            </w:tcBorders>
            <w:vAlign w:val="center"/>
          </w:tcPr>
          <w:p w:rsidR="0025626D" w:rsidRPr="00182F69" w:rsidRDefault="0025626D" w:rsidP="00170795">
            <w:pPr>
              <w:rPr>
                <w:sz w:val="22"/>
                <w:szCs w:val="22"/>
                <w:lang w:val="lt-LT"/>
              </w:rPr>
            </w:pPr>
          </w:p>
        </w:tc>
        <w:tc>
          <w:tcPr>
            <w:tcW w:w="2552" w:type="dxa"/>
            <w:vMerge/>
            <w:tcBorders>
              <w:left w:val="single" w:sz="4" w:space="0" w:color="auto"/>
              <w:right w:val="single" w:sz="4" w:space="0" w:color="auto"/>
            </w:tcBorders>
            <w:vAlign w:val="center"/>
          </w:tcPr>
          <w:p w:rsidR="0025626D" w:rsidRPr="00182F69" w:rsidRDefault="0025626D" w:rsidP="00456BDC">
            <w:pPr>
              <w:pStyle w:val="Betarp"/>
              <w:rPr>
                <w:rFonts w:ascii="Times New Roman" w:hAnsi="Times New Roman"/>
                <w:lang w:eastAsia="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C60A19">
            <w:pPr>
              <w:pStyle w:val="prastasistinklapis"/>
              <w:spacing w:after="0" w:afterAutospacing="0"/>
              <w:rPr>
                <w:sz w:val="22"/>
                <w:szCs w:val="22"/>
                <w:lang w:val="en-US"/>
              </w:rPr>
            </w:pPr>
            <w:proofErr w:type="spellStart"/>
            <w:r>
              <w:rPr>
                <w:sz w:val="22"/>
                <w:szCs w:val="22"/>
                <w:lang w:val="en-US"/>
              </w:rPr>
              <w:t>Integruotų</w:t>
            </w:r>
            <w:proofErr w:type="spellEnd"/>
            <w:r>
              <w:rPr>
                <w:sz w:val="22"/>
                <w:szCs w:val="22"/>
                <w:lang w:val="en-US"/>
              </w:rPr>
              <w:t xml:space="preserve"> </w:t>
            </w:r>
            <w:proofErr w:type="spellStart"/>
            <w:r>
              <w:rPr>
                <w:sz w:val="22"/>
                <w:szCs w:val="22"/>
                <w:lang w:val="en-US"/>
              </w:rPr>
              <w:t>d</w:t>
            </w:r>
            <w:r w:rsidRPr="00182F69">
              <w:rPr>
                <w:sz w:val="22"/>
                <w:szCs w:val="22"/>
                <w:lang w:val="en-US"/>
              </w:rPr>
              <w:t>alykų</w:t>
            </w:r>
            <w:proofErr w:type="spellEnd"/>
            <w:r w:rsidRPr="00182F69">
              <w:rPr>
                <w:sz w:val="22"/>
                <w:szCs w:val="22"/>
                <w:lang w:val="en-US"/>
              </w:rPr>
              <w:t xml:space="preserve"> </w:t>
            </w:r>
            <w:proofErr w:type="spellStart"/>
            <w:r w:rsidRPr="00182F69">
              <w:rPr>
                <w:sz w:val="22"/>
                <w:szCs w:val="22"/>
                <w:lang w:val="en-US"/>
              </w:rPr>
              <w:t>projektų</w:t>
            </w:r>
            <w:proofErr w:type="spellEnd"/>
            <w:r w:rsidRPr="00182F69">
              <w:rPr>
                <w:sz w:val="22"/>
                <w:szCs w:val="22"/>
                <w:lang w:val="en-US"/>
              </w:rPr>
              <w:t xml:space="preserve"> </w:t>
            </w:r>
            <w:proofErr w:type="spellStart"/>
            <w:r w:rsidRPr="00182F69">
              <w:rPr>
                <w:sz w:val="22"/>
                <w:szCs w:val="22"/>
                <w:lang w:val="en-US"/>
              </w:rPr>
              <w:t>vykdymas</w:t>
            </w:r>
            <w:proofErr w:type="spellEnd"/>
            <w:r>
              <w:rPr>
                <w:sz w:val="22"/>
                <w:szCs w:val="22"/>
                <w:lang w:val="en-US"/>
              </w:rPr>
              <w:t xml:space="preserve">              ( </w:t>
            </w:r>
            <w:proofErr w:type="spellStart"/>
            <w:r>
              <w:rPr>
                <w:sz w:val="22"/>
                <w:szCs w:val="22"/>
                <w:lang w:val="en-US"/>
              </w:rPr>
              <w:t>kiekvienas</w:t>
            </w:r>
            <w:proofErr w:type="spellEnd"/>
            <w:r>
              <w:rPr>
                <w:sz w:val="22"/>
                <w:szCs w:val="22"/>
                <w:lang w:val="en-US"/>
              </w:rPr>
              <w:t xml:space="preserve"> </w:t>
            </w:r>
            <w:proofErr w:type="spellStart"/>
            <w:r>
              <w:rPr>
                <w:sz w:val="22"/>
                <w:szCs w:val="22"/>
                <w:lang w:val="en-US"/>
              </w:rPr>
              <w:t>mokytojas</w:t>
            </w:r>
            <w:proofErr w:type="spellEnd"/>
            <w:r>
              <w:rPr>
                <w:sz w:val="22"/>
                <w:szCs w:val="22"/>
                <w:lang w:val="en-US"/>
              </w:rPr>
              <w:t xml:space="preserve"> </w:t>
            </w:r>
            <w:proofErr w:type="spellStart"/>
            <w:r>
              <w:rPr>
                <w:sz w:val="22"/>
                <w:szCs w:val="22"/>
                <w:lang w:val="en-US"/>
              </w:rPr>
              <w:t>po</w:t>
            </w:r>
            <w:proofErr w:type="spellEnd"/>
            <w:r>
              <w:rPr>
                <w:sz w:val="22"/>
                <w:szCs w:val="22"/>
                <w:lang w:val="en-US"/>
              </w:rPr>
              <w:t xml:space="preserve"> 1 </w:t>
            </w:r>
            <w:proofErr w:type="spellStart"/>
            <w:r>
              <w:rPr>
                <w:sz w:val="22"/>
                <w:szCs w:val="22"/>
                <w:lang w:val="en-US"/>
              </w:rPr>
              <w:t>projektą</w:t>
            </w:r>
            <w:proofErr w:type="spellEnd"/>
            <w:r>
              <w:rPr>
                <w:sz w:val="22"/>
                <w:szCs w:val="22"/>
                <w:lang w:val="en-US"/>
              </w:rPr>
              <w:t>)</w:t>
            </w:r>
          </w:p>
        </w:tc>
        <w:tc>
          <w:tcPr>
            <w:tcW w:w="1418" w:type="dxa"/>
            <w:tcBorders>
              <w:top w:val="single" w:sz="4" w:space="0" w:color="auto"/>
              <w:left w:val="single" w:sz="4" w:space="0" w:color="auto"/>
              <w:right w:val="single" w:sz="4" w:space="0" w:color="auto"/>
            </w:tcBorders>
          </w:tcPr>
          <w:p w:rsidR="0025626D" w:rsidRDefault="0025626D" w:rsidP="0046296E">
            <w:pPr>
              <w:pStyle w:val="Antrats"/>
              <w:rPr>
                <w:sz w:val="22"/>
                <w:szCs w:val="22"/>
                <w:lang w:val="en-US" w:eastAsia="en-US"/>
              </w:rPr>
            </w:pPr>
            <w:proofErr w:type="spellStart"/>
            <w:r>
              <w:rPr>
                <w:sz w:val="22"/>
                <w:szCs w:val="22"/>
                <w:lang w:val="en-US" w:eastAsia="en-US"/>
              </w:rPr>
              <w:t>Sausis</w:t>
            </w:r>
            <w:proofErr w:type="spellEnd"/>
          </w:p>
          <w:p w:rsidR="0025626D" w:rsidRPr="00182F69" w:rsidRDefault="0025626D" w:rsidP="0046296E">
            <w:pPr>
              <w:pStyle w:val="Antrats"/>
              <w:rPr>
                <w:sz w:val="22"/>
                <w:szCs w:val="22"/>
                <w:lang w:val="en-US" w:eastAsia="en-US"/>
              </w:rPr>
            </w:pPr>
            <w:proofErr w:type="spellStart"/>
            <w:r>
              <w:rPr>
                <w:sz w:val="22"/>
                <w:szCs w:val="22"/>
                <w:lang w:val="en-US" w:eastAsia="en-US"/>
              </w:rPr>
              <w:t>birželis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B31BF0">
            <w:pPr>
              <w:pStyle w:val="Antrats"/>
              <w:rPr>
                <w:sz w:val="22"/>
                <w:szCs w:val="22"/>
                <w:lang w:eastAsia="en-US"/>
              </w:rPr>
            </w:pPr>
            <w:r w:rsidRPr="00182F69">
              <w:rPr>
                <w:sz w:val="22"/>
                <w:szCs w:val="22"/>
                <w:lang w:eastAsia="en-US"/>
              </w:rPr>
              <w:t>intelektualinės</w:t>
            </w:r>
            <w:r w:rsidRPr="00182F69">
              <w:rPr>
                <w:sz w:val="22"/>
                <w:szCs w:val="22"/>
                <w:lang w:eastAsia="en-US"/>
              </w:rPr>
              <w:tab/>
              <w:t>Dalykų mokytojai</w:t>
            </w:r>
          </w:p>
        </w:tc>
        <w:tc>
          <w:tcPr>
            <w:tcW w:w="1559" w:type="dxa"/>
            <w:tcBorders>
              <w:top w:val="single" w:sz="4" w:space="0" w:color="auto"/>
              <w:left w:val="single" w:sz="4" w:space="0" w:color="auto"/>
              <w:right w:val="single" w:sz="4" w:space="0" w:color="auto"/>
            </w:tcBorders>
          </w:tcPr>
          <w:p w:rsidR="0025626D" w:rsidRPr="00182F69" w:rsidRDefault="0025626D" w:rsidP="00B31BF0">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1641"/>
        </w:trPr>
        <w:tc>
          <w:tcPr>
            <w:tcW w:w="1902" w:type="dxa"/>
            <w:vMerge/>
            <w:tcBorders>
              <w:left w:val="single" w:sz="4" w:space="0" w:color="auto"/>
              <w:right w:val="single" w:sz="4" w:space="0" w:color="auto"/>
            </w:tcBorders>
            <w:vAlign w:val="center"/>
          </w:tcPr>
          <w:p w:rsidR="0025626D" w:rsidRPr="00182F69" w:rsidRDefault="0025626D" w:rsidP="00170795">
            <w:pPr>
              <w:rPr>
                <w:sz w:val="22"/>
                <w:szCs w:val="22"/>
                <w:lang w:val="lt-LT"/>
              </w:rPr>
            </w:pPr>
          </w:p>
        </w:tc>
        <w:tc>
          <w:tcPr>
            <w:tcW w:w="2552" w:type="dxa"/>
            <w:vMerge w:val="restart"/>
            <w:tcBorders>
              <w:left w:val="single" w:sz="4" w:space="0" w:color="auto"/>
              <w:right w:val="single" w:sz="4" w:space="0" w:color="auto"/>
            </w:tcBorders>
          </w:tcPr>
          <w:p w:rsidR="0025626D" w:rsidRPr="00182F69" w:rsidRDefault="0025626D" w:rsidP="00315A62">
            <w:pPr>
              <w:rPr>
                <w:sz w:val="22"/>
                <w:szCs w:val="22"/>
                <w:lang w:val="lt-LT" w:eastAsia="lt-LT"/>
              </w:rPr>
            </w:pPr>
            <w:r w:rsidRPr="00182F69">
              <w:rPr>
                <w:sz w:val="22"/>
                <w:szCs w:val="22"/>
                <w:lang w:val="lt-LT" w:eastAsia="lt-LT"/>
              </w:rPr>
              <w:t>1.1.3. Efektyvios ugdymosi pagalbos teikimas įvairių poreikių mokiniams</w:t>
            </w:r>
          </w:p>
        </w:tc>
        <w:tc>
          <w:tcPr>
            <w:tcW w:w="3260" w:type="dxa"/>
            <w:tcBorders>
              <w:top w:val="single" w:sz="4" w:space="0" w:color="auto"/>
              <w:left w:val="single" w:sz="4" w:space="0" w:color="auto"/>
              <w:right w:val="single" w:sz="4" w:space="0" w:color="auto"/>
            </w:tcBorders>
          </w:tcPr>
          <w:p w:rsidR="0025626D" w:rsidRPr="00182F69" w:rsidRDefault="0025626D" w:rsidP="00485EAD">
            <w:pPr>
              <w:pStyle w:val="Default"/>
              <w:rPr>
                <w:sz w:val="22"/>
                <w:szCs w:val="22"/>
              </w:rPr>
            </w:pPr>
            <w:r w:rsidRPr="00182F69">
              <w:rPr>
                <w:sz w:val="22"/>
                <w:szCs w:val="22"/>
              </w:rPr>
              <w:t>Efektyvi VGK veikla bei kokybiškos ir savalaikės socialinės-pedagoginės-psichologinės pagalbos mokiniui ir jo tėvams (globėjams) teikimas.( Pagal tvarką)</w:t>
            </w:r>
          </w:p>
        </w:tc>
        <w:tc>
          <w:tcPr>
            <w:tcW w:w="1418" w:type="dxa"/>
            <w:tcBorders>
              <w:left w:val="single" w:sz="4" w:space="0" w:color="auto"/>
              <w:right w:val="single" w:sz="4" w:space="0" w:color="auto"/>
            </w:tcBorders>
            <w:hideMark/>
          </w:tcPr>
          <w:p w:rsidR="0025626D" w:rsidRPr="00182F69" w:rsidRDefault="0025626D" w:rsidP="001F0827">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hideMark/>
          </w:tcPr>
          <w:p w:rsidR="0025626D" w:rsidRPr="00182F69" w:rsidRDefault="0025626D" w:rsidP="001F0827">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hideMark/>
          </w:tcPr>
          <w:p w:rsidR="0025626D" w:rsidRPr="00182F69" w:rsidRDefault="0025626D" w:rsidP="00B75AAE">
            <w:pPr>
              <w:pStyle w:val="Antrats"/>
              <w:rPr>
                <w:sz w:val="22"/>
                <w:szCs w:val="22"/>
              </w:rPr>
            </w:pPr>
            <w:r w:rsidRPr="00182F69">
              <w:rPr>
                <w:sz w:val="22"/>
                <w:szCs w:val="22"/>
              </w:rPr>
              <w:t>Soc. pedagogė, mokytojai, auklėtojai</w:t>
            </w:r>
          </w:p>
        </w:tc>
        <w:tc>
          <w:tcPr>
            <w:tcW w:w="3969" w:type="dxa"/>
            <w:vMerge w:val="restart"/>
            <w:tcBorders>
              <w:left w:val="single" w:sz="4" w:space="0" w:color="auto"/>
              <w:right w:val="single" w:sz="4" w:space="0" w:color="auto"/>
            </w:tcBorders>
            <w:hideMark/>
          </w:tcPr>
          <w:p w:rsidR="0025626D" w:rsidRPr="00182F69" w:rsidRDefault="0025626D" w:rsidP="00286746">
            <w:pPr>
              <w:rPr>
                <w:sz w:val="22"/>
                <w:szCs w:val="22"/>
                <w:lang w:val="lt-LT"/>
              </w:rPr>
            </w:pPr>
            <w:r w:rsidRPr="00182F69">
              <w:rPr>
                <w:sz w:val="22"/>
                <w:szCs w:val="22"/>
                <w:lang w:val="lt-LT"/>
              </w:rPr>
              <w:t xml:space="preserve">Veiksminga Vaiko gerovės komisijos veikla. Teikiama ugdymosi pagalba, organizuojamos individualios konsultacijos. </w:t>
            </w:r>
            <w:r>
              <w:rPr>
                <w:sz w:val="22"/>
                <w:szCs w:val="22"/>
                <w:lang w:val="lt-LT"/>
              </w:rPr>
              <w:t>Mokiniai jaučiasi saugūs, g</w:t>
            </w:r>
            <w:r w:rsidRPr="00182F69">
              <w:rPr>
                <w:sz w:val="22"/>
                <w:szCs w:val="22"/>
                <w:lang w:val="lt-LT"/>
              </w:rPr>
              <w:t>erėja ugdymosi rezultatai.</w:t>
            </w:r>
          </w:p>
        </w:tc>
      </w:tr>
      <w:tr w:rsidR="0025626D" w:rsidRPr="00182F69" w:rsidTr="00B90027">
        <w:trPr>
          <w:cantSplit/>
          <w:trHeight w:val="738"/>
        </w:trPr>
        <w:tc>
          <w:tcPr>
            <w:tcW w:w="1902" w:type="dxa"/>
            <w:vMerge/>
            <w:tcBorders>
              <w:left w:val="single" w:sz="4" w:space="0" w:color="auto"/>
              <w:right w:val="single" w:sz="4" w:space="0" w:color="auto"/>
            </w:tcBorders>
            <w:vAlign w:val="center"/>
          </w:tcPr>
          <w:p w:rsidR="0025626D" w:rsidRPr="00182F69" w:rsidRDefault="0025626D" w:rsidP="00170795">
            <w:pPr>
              <w:rPr>
                <w:sz w:val="22"/>
                <w:szCs w:val="22"/>
                <w:lang w:val="lt-LT"/>
              </w:rPr>
            </w:pPr>
          </w:p>
        </w:tc>
        <w:tc>
          <w:tcPr>
            <w:tcW w:w="2552" w:type="dxa"/>
            <w:vMerge/>
            <w:tcBorders>
              <w:left w:val="single" w:sz="4" w:space="0" w:color="auto"/>
              <w:right w:val="single" w:sz="4" w:space="0" w:color="auto"/>
            </w:tcBorders>
            <w:vAlign w:val="center"/>
          </w:tcPr>
          <w:p w:rsidR="0025626D" w:rsidRPr="00182F69" w:rsidRDefault="0025626D" w:rsidP="001F0827">
            <w:pPr>
              <w:rPr>
                <w:sz w:val="22"/>
                <w:szCs w:val="22"/>
                <w:lang w:val="lt-LT" w:eastAsia="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A1FBB">
            <w:pPr>
              <w:pStyle w:val="Betarp"/>
              <w:rPr>
                <w:rFonts w:ascii="Times New Roman" w:hAnsi="Times New Roman"/>
                <w:lang w:eastAsia="lt-LT"/>
              </w:rPr>
            </w:pPr>
            <w:proofErr w:type="spellStart"/>
            <w:r w:rsidRPr="00182F69">
              <w:rPr>
                <w:rFonts w:ascii="Times New Roman" w:hAnsi="Times New Roman"/>
                <w:lang w:val="en-US" w:eastAsia="lt-LT"/>
              </w:rPr>
              <w:t>Teikiama</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ugdymosi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pagalba</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organizuojamos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individualios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konsultacijos</w:t>
            </w:r>
            <w:proofErr w:type="spellEnd"/>
            <w:r w:rsidRPr="00182F69">
              <w:rPr>
                <w:rFonts w:ascii="Times New Roman" w:hAnsi="Times New Roman"/>
                <w:lang w:val="en-US" w:eastAsia="lt-LT"/>
              </w:rPr>
              <w:t>.</w:t>
            </w:r>
          </w:p>
        </w:tc>
        <w:tc>
          <w:tcPr>
            <w:tcW w:w="1418" w:type="dxa"/>
            <w:tcBorders>
              <w:left w:val="single" w:sz="4" w:space="0" w:color="auto"/>
              <w:bottom w:val="single" w:sz="4" w:space="0" w:color="auto"/>
              <w:right w:val="single" w:sz="4" w:space="0" w:color="auto"/>
            </w:tcBorders>
          </w:tcPr>
          <w:p w:rsidR="0025626D" w:rsidRPr="00182F69" w:rsidRDefault="0025626D" w:rsidP="001F0827">
            <w:pPr>
              <w:pStyle w:val="Antrats"/>
              <w:rPr>
                <w:sz w:val="22"/>
                <w:szCs w:val="22"/>
                <w:lang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1F0827">
            <w:pPr>
              <w:pStyle w:val="Antrats"/>
              <w:rPr>
                <w:sz w:val="22"/>
                <w:szCs w:val="22"/>
                <w:lang w:val="en-US" w:eastAsia="en-US"/>
              </w:rPr>
            </w:pPr>
            <w:r w:rsidRPr="00182F69">
              <w:rPr>
                <w:sz w:val="22"/>
                <w:szCs w:val="22"/>
                <w:lang w:val="en-US" w:eastAsia="en-US"/>
              </w:rPr>
              <w:t>MK</w:t>
            </w:r>
          </w:p>
        </w:tc>
        <w:tc>
          <w:tcPr>
            <w:tcW w:w="1559" w:type="dxa"/>
            <w:tcBorders>
              <w:left w:val="single" w:sz="4" w:space="0" w:color="auto"/>
              <w:bottom w:val="single" w:sz="4" w:space="0" w:color="auto"/>
              <w:right w:val="single" w:sz="4" w:space="0" w:color="auto"/>
            </w:tcBorders>
          </w:tcPr>
          <w:p w:rsidR="0025626D" w:rsidRPr="00182F69" w:rsidRDefault="0025626D" w:rsidP="00B75AAE">
            <w:pPr>
              <w:pStyle w:val="Antrats"/>
              <w:rPr>
                <w:sz w:val="22"/>
                <w:szCs w:val="22"/>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514"/>
        </w:trPr>
        <w:tc>
          <w:tcPr>
            <w:tcW w:w="1902" w:type="dxa"/>
            <w:vMerge/>
            <w:tcBorders>
              <w:left w:val="single" w:sz="4" w:space="0" w:color="auto"/>
              <w:right w:val="single" w:sz="4" w:space="0" w:color="auto"/>
            </w:tcBorders>
            <w:vAlign w:val="center"/>
          </w:tcPr>
          <w:p w:rsidR="0025626D" w:rsidRPr="00182F69" w:rsidRDefault="0025626D" w:rsidP="00170795">
            <w:pPr>
              <w:rPr>
                <w:sz w:val="22"/>
                <w:szCs w:val="22"/>
                <w:lang w:val="lt-LT"/>
              </w:rPr>
            </w:pPr>
          </w:p>
        </w:tc>
        <w:tc>
          <w:tcPr>
            <w:tcW w:w="2552" w:type="dxa"/>
            <w:vMerge/>
            <w:tcBorders>
              <w:left w:val="single" w:sz="4" w:space="0" w:color="auto"/>
              <w:right w:val="single" w:sz="4" w:space="0" w:color="auto"/>
            </w:tcBorders>
            <w:vAlign w:val="center"/>
          </w:tcPr>
          <w:p w:rsidR="0025626D" w:rsidRPr="00182F69" w:rsidRDefault="0025626D" w:rsidP="001F0827">
            <w:pPr>
              <w:rPr>
                <w:sz w:val="22"/>
                <w:szCs w:val="22"/>
                <w:lang w:val="lt-LT" w:eastAsia="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A1FBB">
            <w:pPr>
              <w:pStyle w:val="Betarp"/>
              <w:rPr>
                <w:rFonts w:ascii="Times New Roman" w:hAnsi="Times New Roman"/>
                <w:lang w:val="en-US" w:eastAsia="lt-LT"/>
              </w:rPr>
            </w:pPr>
            <w:proofErr w:type="spellStart"/>
            <w:r>
              <w:rPr>
                <w:rFonts w:ascii="Times New Roman" w:hAnsi="Times New Roman"/>
                <w:lang w:val="en-US" w:eastAsia="lt-LT"/>
              </w:rPr>
              <w:t>Kaupiamojo</w:t>
            </w:r>
            <w:proofErr w:type="spellEnd"/>
            <w:r w:rsidR="00684E38">
              <w:rPr>
                <w:rFonts w:ascii="Times New Roman" w:hAnsi="Times New Roman"/>
                <w:lang w:val="en-US" w:eastAsia="lt-LT"/>
              </w:rPr>
              <w:t xml:space="preserve"> </w:t>
            </w:r>
            <w:proofErr w:type="spellStart"/>
            <w:r w:rsidR="00684E38">
              <w:rPr>
                <w:rFonts w:ascii="Times New Roman" w:hAnsi="Times New Roman"/>
                <w:lang w:val="en-US" w:eastAsia="lt-LT"/>
              </w:rPr>
              <w:t>vertinimo</w:t>
            </w:r>
            <w:proofErr w:type="spellEnd"/>
            <w:r w:rsidR="00684E38">
              <w:rPr>
                <w:rFonts w:ascii="Times New Roman" w:hAnsi="Times New Roman"/>
                <w:lang w:val="en-US" w:eastAsia="lt-LT"/>
              </w:rPr>
              <w:t xml:space="preserve"> </w:t>
            </w:r>
            <w:proofErr w:type="spellStart"/>
            <w:r w:rsidR="00684E38">
              <w:rPr>
                <w:rFonts w:ascii="Times New Roman" w:hAnsi="Times New Roman"/>
                <w:lang w:val="en-US" w:eastAsia="lt-LT"/>
              </w:rPr>
              <w:t>sistemos</w:t>
            </w:r>
            <w:proofErr w:type="spellEnd"/>
            <w:r w:rsidR="00684E38">
              <w:rPr>
                <w:rFonts w:ascii="Times New Roman" w:hAnsi="Times New Roman"/>
                <w:lang w:val="en-US" w:eastAsia="lt-LT"/>
              </w:rPr>
              <w:t xml:space="preserve"> </w:t>
            </w:r>
            <w:proofErr w:type="spellStart"/>
            <w:r w:rsidR="00684E38">
              <w:rPr>
                <w:rFonts w:ascii="Times New Roman" w:hAnsi="Times New Roman"/>
                <w:lang w:val="en-US" w:eastAsia="lt-LT"/>
              </w:rPr>
              <w:t>įvertinimas</w:t>
            </w:r>
            <w:proofErr w:type="spellEnd"/>
          </w:p>
        </w:tc>
        <w:tc>
          <w:tcPr>
            <w:tcW w:w="1418" w:type="dxa"/>
            <w:tcBorders>
              <w:left w:val="single" w:sz="4" w:space="0" w:color="auto"/>
              <w:bottom w:val="single" w:sz="4" w:space="0" w:color="auto"/>
              <w:right w:val="single" w:sz="4" w:space="0" w:color="auto"/>
            </w:tcBorders>
          </w:tcPr>
          <w:p w:rsidR="0025626D" w:rsidRPr="00182F69" w:rsidRDefault="0025626D" w:rsidP="001F0827">
            <w:pPr>
              <w:pStyle w:val="Antrats"/>
              <w:rPr>
                <w:sz w:val="22"/>
                <w:szCs w:val="22"/>
                <w:lang w:val="en-US" w:eastAsia="en-US"/>
              </w:rPr>
            </w:pPr>
            <w:proofErr w:type="spellStart"/>
            <w:r>
              <w:rPr>
                <w:sz w:val="22"/>
                <w:szCs w:val="22"/>
                <w:lang w:val="en-US" w:eastAsia="en-US"/>
              </w:rPr>
              <w:t>balandis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1F0827">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B75AAE">
            <w:pPr>
              <w:pStyle w:val="Antrats"/>
              <w:rPr>
                <w:sz w:val="22"/>
                <w:szCs w:val="22"/>
                <w:lang w:val="en-US"/>
              </w:rPr>
            </w:pPr>
            <w:r>
              <w:rPr>
                <w:sz w:val="22"/>
                <w:szCs w:val="22"/>
                <w:lang w:val="en-US"/>
              </w:rPr>
              <w:t>MT</w:t>
            </w:r>
          </w:p>
        </w:tc>
        <w:tc>
          <w:tcPr>
            <w:tcW w:w="3969" w:type="dxa"/>
            <w:vMerge/>
            <w:tcBorders>
              <w:left w:val="single" w:sz="4" w:space="0" w:color="auto"/>
              <w:bottom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599"/>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val="restart"/>
            <w:tcBorders>
              <w:left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1.1.4. Kiekvieno mokinio individualios pažangos stebėjimo ir vertinimo sistemos  analizė, tobulinimas  ir naujų strategijų paieška.</w:t>
            </w: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Betarp"/>
              <w:rPr>
                <w:rFonts w:ascii="Times New Roman" w:hAnsi="Times New Roman"/>
                <w:lang w:eastAsia="lt-LT"/>
              </w:rPr>
            </w:pPr>
            <w:r w:rsidRPr="00182F69">
              <w:rPr>
                <w:rFonts w:ascii="Times New Roman" w:hAnsi="Times New Roman"/>
                <w:lang w:eastAsia="lt-LT"/>
              </w:rPr>
              <w:t>1. Esamos mokinių asmeninės pažangos fiksavimo sistemos tobulinimas. VIP vertinimas.</w:t>
            </w:r>
          </w:p>
          <w:p w:rsidR="0025626D" w:rsidRPr="00182F69" w:rsidRDefault="0025626D" w:rsidP="00381716">
            <w:pPr>
              <w:pStyle w:val="Betarp"/>
              <w:rPr>
                <w:rFonts w:ascii="Times New Roman" w:hAnsi="Times New Roman"/>
                <w:lang w:eastAsia="lt-LT"/>
              </w:rPr>
            </w:pPr>
            <w:r w:rsidRPr="00182F69">
              <w:rPr>
                <w:rFonts w:ascii="Times New Roman" w:hAnsi="Times New Roman"/>
                <w:lang w:eastAsia="lt-LT"/>
              </w:rPr>
              <w:t xml:space="preserve">VIP vertinimo aptarimas mokytojų grupėse </w:t>
            </w:r>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Sausis</w:t>
            </w:r>
          </w:p>
          <w:p w:rsidR="0025626D" w:rsidRPr="00182F69" w:rsidRDefault="0025626D" w:rsidP="00381716">
            <w:pPr>
              <w:pStyle w:val="Antrats"/>
              <w:rPr>
                <w:sz w:val="22"/>
                <w:szCs w:val="22"/>
                <w:lang w:eastAsia="en-US"/>
              </w:rPr>
            </w:pPr>
          </w:p>
          <w:p w:rsidR="0025626D" w:rsidRPr="00182F69" w:rsidRDefault="0025626D" w:rsidP="00381716">
            <w:pPr>
              <w:pStyle w:val="Antrats"/>
              <w:rPr>
                <w:sz w:val="22"/>
                <w:szCs w:val="22"/>
                <w:lang w:eastAsia="en-US"/>
              </w:rPr>
            </w:pPr>
            <w:r w:rsidRPr="00182F69">
              <w:rPr>
                <w:sz w:val="22"/>
                <w:szCs w:val="22"/>
                <w:lang w:eastAsia="en-US"/>
              </w:rPr>
              <w:t>balandis</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AB2097">
            <w:pPr>
              <w:pStyle w:val="Antrats"/>
              <w:rPr>
                <w:sz w:val="22"/>
                <w:szCs w:val="22"/>
              </w:rPr>
            </w:pPr>
            <w:r w:rsidRPr="00182F69">
              <w:rPr>
                <w:sz w:val="22"/>
                <w:szCs w:val="22"/>
              </w:rPr>
              <w:t>MT</w:t>
            </w:r>
          </w:p>
        </w:tc>
        <w:tc>
          <w:tcPr>
            <w:tcW w:w="3969" w:type="dxa"/>
            <w:vMerge w:val="restart"/>
            <w:tcBorders>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 xml:space="preserve">Gimnazijoje sukurta ir veikia mokinio asmeninės pažangos fiksavimo sistema. Organizuota mokinių pažangos įgyvendinimo </w:t>
            </w:r>
            <w:proofErr w:type="spellStart"/>
            <w:r w:rsidRPr="00182F69">
              <w:rPr>
                <w:sz w:val="22"/>
                <w:szCs w:val="22"/>
                <w:lang w:val="lt-LT"/>
              </w:rPr>
              <w:t>stebėsena</w:t>
            </w:r>
            <w:proofErr w:type="spellEnd"/>
            <w:r w:rsidRPr="00182F69">
              <w:rPr>
                <w:sz w:val="22"/>
                <w:szCs w:val="22"/>
                <w:lang w:val="lt-LT"/>
              </w:rPr>
              <w:t xml:space="preserve">: visi mokiniai moka įvertinti savo pažangą, supranta, kaip tobulinti rezultatus, į ką kreiptis pagalbos, savo iniciatyva išsiaiškina mokymosi poreikius. Sustiprėja mokytojų – mokinių – mokinių tėvų </w:t>
            </w:r>
            <w:r w:rsidRPr="00182F69">
              <w:rPr>
                <w:sz w:val="22"/>
                <w:szCs w:val="22"/>
                <w:lang w:val="lt-LT"/>
              </w:rPr>
              <w:lastRenderedPageBreak/>
              <w:t>bendradarbiavimas siekiant aukštesnių ugdymosi rezultatų. Mažėja mokymosi nesėkmių, gerėja klasės mikroklimatas.</w:t>
            </w:r>
          </w:p>
        </w:tc>
      </w:tr>
      <w:tr w:rsidR="0025626D" w:rsidRPr="00182F69" w:rsidTr="00B90027">
        <w:trPr>
          <w:cantSplit/>
          <w:trHeight w:val="900"/>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AB2097">
            <w:pPr>
              <w:pStyle w:val="Betarp"/>
              <w:numPr>
                <w:ilvl w:val="0"/>
                <w:numId w:val="6"/>
              </w:numPr>
              <w:rPr>
                <w:rFonts w:ascii="Times New Roman" w:hAnsi="Times New Roman"/>
                <w:lang w:eastAsia="lt-LT"/>
              </w:rPr>
            </w:pPr>
            <w:proofErr w:type="spellStart"/>
            <w:r w:rsidRPr="00182F69">
              <w:rPr>
                <w:rFonts w:ascii="Times New Roman" w:hAnsi="Times New Roman"/>
                <w:lang w:val="en-US" w:eastAsia="lt-LT"/>
              </w:rPr>
              <w:t>Tėvų</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įtraukimas</w:t>
            </w:r>
            <w:proofErr w:type="spellEnd"/>
            <w:r w:rsidRPr="00182F69">
              <w:rPr>
                <w:rFonts w:ascii="Times New Roman" w:hAnsi="Times New Roman"/>
                <w:lang w:val="en-US" w:eastAsia="lt-LT"/>
              </w:rPr>
              <w:t xml:space="preserve"> į </w:t>
            </w:r>
            <w:proofErr w:type="spellStart"/>
            <w:r w:rsidRPr="00182F69">
              <w:rPr>
                <w:rFonts w:ascii="Times New Roman" w:hAnsi="Times New Roman"/>
                <w:lang w:val="en-US" w:eastAsia="lt-LT"/>
              </w:rPr>
              <w:t>mokinio</w:t>
            </w:r>
            <w:proofErr w:type="spellEnd"/>
            <w:r w:rsidRPr="00182F69">
              <w:rPr>
                <w:rFonts w:ascii="Times New Roman" w:hAnsi="Times New Roman"/>
                <w:lang w:val="en-US" w:eastAsia="lt-LT"/>
              </w:rPr>
              <w:t xml:space="preserve"> </w:t>
            </w:r>
          </w:p>
          <w:p w:rsidR="0025626D" w:rsidRPr="00182F69" w:rsidRDefault="0025626D" w:rsidP="00635111">
            <w:pPr>
              <w:pStyle w:val="Betarp"/>
              <w:rPr>
                <w:rFonts w:ascii="Times New Roman" w:hAnsi="Times New Roman"/>
                <w:lang w:val="en-US" w:eastAsia="lt-LT"/>
              </w:rPr>
            </w:pPr>
            <w:proofErr w:type="spellStart"/>
            <w:proofErr w:type="gramStart"/>
            <w:r w:rsidRPr="00182F69">
              <w:rPr>
                <w:rFonts w:ascii="Times New Roman" w:hAnsi="Times New Roman"/>
                <w:lang w:val="en-US" w:eastAsia="lt-LT"/>
              </w:rPr>
              <w:t>asmeninės</w:t>
            </w:r>
            <w:proofErr w:type="spellEnd"/>
            <w:proofErr w:type="gram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pažangos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planavimą</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ir</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stebėjimą</w:t>
            </w:r>
            <w:proofErr w:type="spellEnd"/>
            <w:r w:rsidRPr="00182F69">
              <w:rPr>
                <w:rFonts w:ascii="Times New Roman" w:hAnsi="Times New Roman"/>
                <w:lang w:val="en-US" w:eastAsia="lt-LT"/>
              </w:rPr>
              <w:t>.</w:t>
            </w:r>
          </w:p>
          <w:p w:rsidR="0025626D" w:rsidRPr="00182F69" w:rsidRDefault="0025626D" w:rsidP="00635111">
            <w:pPr>
              <w:pStyle w:val="Betarp"/>
              <w:rPr>
                <w:rFonts w:ascii="Times New Roman" w:hAnsi="Times New Roman"/>
                <w:lang w:eastAsia="lt-LT"/>
              </w:rPr>
            </w:pPr>
            <w:r>
              <w:rPr>
                <w:rFonts w:ascii="Times New Roman" w:hAnsi="Times New Roman"/>
                <w:lang w:eastAsia="lt-LT"/>
              </w:rPr>
              <w:t>Mokytojas –mokinys-tėvai.</w:t>
            </w:r>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Spalis,</w:t>
            </w:r>
          </w:p>
          <w:p w:rsidR="0025626D" w:rsidRPr="00182F69" w:rsidRDefault="0025626D" w:rsidP="00381716">
            <w:pPr>
              <w:pStyle w:val="Antrats"/>
              <w:rPr>
                <w:sz w:val="22"/>
                <w:szCs w:val="22"/>
                <w:lang w:eastAsia="en-US"/>
              </w:rPr>
            </w:pPr>
            <w:r w:rsidRPr="00182F69">
              <w:rPr>
                <w:sz w:val="22"/>
                <w:szCs w:val="22"/>
                <w:lang w:eastAsia="en-US"/>
              </w:rPr>
              <w:t>Gruodis.</w:t>
            </w:r>
          </w:p>
          <w:p w:rsidR="0025626D" w:rsidRPr="00182F69" w:rsidRDefault="0025626D" w:rsidP="00381716">
            <w:pPr>
              <w:pStyle w:val="Antrats"/>
              <w:rPr>
                <w:sz w:val="22"/>
                <w:szCs w:val="22"/>
                <w:lang w:eastAsia="en-US"/>
              </w:rPr>
            </w:pPr>
            <w:r w:rsidRPr="00182F69">
              <w:rPr>
                <w:sz w:val="22"/>
                <w:szCs w:val="22"/>
                <w:lang w:eastAsia="en-US"/>
              </w:rPr>
              <w:t xml:space="preserve">Kovas </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AB2097">
            <w:pPr>
              <w:pStyle w:val="Antrats"/>
              <w:rPr>
                <w:sz w:val="22"/>
                <w:szCs w:val="22"/>
              </w:rPr>
            </w:pPr>
            <w:r w:rsidRPr="00182F69">
              <w:rPr>
                <w:sz w:val="22"/>
                <w:szCs w:val="22"/>
              </w:rPr>
              <w:t>Klasių auklėtojai</w:t>
            </w:r>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826"/>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right w:val="single" w:sz="4" w:space="0" w:color="auto"/>
            </w:tcBorders>
          </w:tcPr>
          <w:p w:rsidR="0025626D" w:rsidRPr="00182F69" w:rsidRDefault="0025626D" w:rsidP="00635111">
            <w:pPr>
              <w:pStyle w:val="Betarp"/>
              <w:numPr>
                <w:ilvl w:val="0"/>
                <w:numId w:val="6"/>
              </w:numPr>
              <w:rPr>
                <w:rFonts w:ascii="Times New Roman" w:hAnsi="Times New Roman"/>
                <w:lang w:eastAsia="lt-LT"/>
              </w:rPr>
            </w:pPr>
            <w:r w:rsidRPr="00182F69">
              <w:rPr>
                <w:rFonts w:ascii="Times New Roman" w:hAnsi="Times New Roman"/>
                <w:lang w:eastAsia="lt-LT"/>
              </w:rPr>
              <w:t xml:space="preserve">Asmeninės  pažangos </w:t>
            </w:r>
          </w:p>
          <w:p w:rsidR="0025626D" w:rsidRPr="00182F69" w:rsidRDefault="0025626D" w:rsidP="00485EAD">
            <w:pPr>
              <w:pStyle w:val="Betarp"/>
              <w:rPr>
                <w:rFonts w:ascii="Times New Roman" w:hAnsi="Times New Roman"/>
                <w:lang w:eastAsia="lt-LT"/>
              </w:rPr>
            </w:pPr>
            <w:r w:rsidRPr="00182F69">
              <w:rPr>
                <w:rFonts w:ascii="Times New Roman" w:hAnsi="Times New Roman"/>
                <w:lang w:eastAsia="lt-LT"/>
              </w:rPr>
              <w:t>aptarimas klasės valandėlių metu</w:t>
            </w:r>
          </w:p>
        </w:tc>
        <w:tc>
          <w:tcPr>
            <w:tcW w:w="1418" w:type="dxa"/>
            <w:tcBorders>
              <w:left w:val="single" w:sz="4" w:space="0" w:color="auto"/>
              <w:right w:val="single" w:sz="4" w:space="0" w:color="auto"/>
            </w:tcBorders>
          </w:tcPr>
          <w:p w:rsidR="0025626D" w:rsidRPr="00182F69" w:rsidRDefault="0025626D" w:rsidP="00485EAD">
            <w:pPr>
              <w:pStyle w:val="Antrats"/>
              <w:rPr>
                <w:sz w:val="22"/>
                <w:szCs w:val="22"/>
                <w:lang w:eastAsia="en-US"/>
              </w:rPr>
            </w:pPr>
            <w:r w:rsidRPr="00182F69">
              <w:rPr>
                <w:sz w:val="22"/>
                <w:szCs w:val="22"/>
                <w:lang w:eastAsia="en-US"/>
              </w:rPr>
              <w:t>Kiekvieną mėnesį</w:t>
            </w:r>
          </w:p>
        </w:tc>
        <w:tc>
          <w:tcPr>
            <w:tcW w:w="1559" w:type="dxa"/>
            <w:tcBorders>
              <w:left w:val="single" w:sz="4" w:space="0" w:color="auto"/>
              <w:right w:val="single" w:sz="4" w:space="0" w:color="auto"/>
            </w:tcBorders>
          </w:tcPr>
          <w:p w:rsidR="0025626D" w:rsidRPr="00182F69" w:rsidRDefault="0025626D"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25626D" w:rsidRPr="00182F69" w:rsidRDefault="0025626D" w:rsidP="00AB2097">
            <w:pPr>
              <w:pStyle w:val="Antrats"/>
              <w:rPr>
                <w:sz w:val="22"/>
                <w:szCs w:val="22"/>
              </w:rPr>
            </w:pPr>
            <w:proofErr w:type="spellStart"/>
            <w:r w:rsidRPr="00182F69">
              <w:rPr>
                <w:sz w:val="22"/>
                <w:szCs w:val="22"/>
                <w:lang w:val="en-US"/>
              </w:rPr>
              <w:t>Klasių</w:t>
            </w:r>
            <w:proofErr w:type="spellEnd"/>
            <w:r w:rsidRPr="00182F69">
              <w:rPr>
                <w:sz w:val="22"/>
                <w:szCs w:val="22"/>
                <w:lang w:val="en-US"/>
              </w:rPr>
              <w:t xml:space="preserve"> </w:t>
            </w:r>
            <w:proofErr w:type="spellStart"/>
            <w:r w:rsidRPr="00182F69">
              <w:rPr>
                <w:sz w:val="22"/>
                <w:szCs w:val="22"/>
                <w:lang w:val="en-US"/>
              </w:rPr>
              <w:t>auklėtojai</w:t>
            </w:r>
            <w:proofErr w:type="spellEnd"/>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536"/>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val="restart"/>
            <w:tcBorders>
              <w:left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1.1.5. Mokytojų ir tėvų bendradarbiavimas padedant mokiniui mokytis.</w:t>
            </w:r>
          </w:p>
          <w:p w:rsidR="0025626D" w:rsidRPr="00182F69" w:rsidRDefault="0025626D"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2346AE">
            <w:pPr>
              <w:pStyle w:val="Betarp"/>
              <w:rPr>
                <w:rFonts w:ascii="Times New Roman" w:hAnsi="Times New Roman"/>
                <w:lang w:eastAsia="lt-LT"/>
              </w:rPr>
            </w:pPr>
            <w:r>
              <w:rPr>
                <w:rFonts w:ascii="Times New Roman" w:hAnsi="Times New Roman"/>
                <w:lang w:eastAsia="lt-LT"/>
              </w:rPr>
              <w:t>Galimos tėvų pagalbos galimybių aptarimas</w:t>
            </w:r>
          </w:p>
        </w:tc>
        <w:tc>
          <w:tcPr>
            <w:tcW w:w="1418" w:type="dxa"/>
            <w:tcBorders>
              <w:left w:val="single" w:sz="4" w:space="0" w:color="auto"/>
              <w:bottom w:val="single" w:sz="4" w:space="0" w:color="auto"/>
              <w:right w:val="single" w:sz="4" w:space="0" w:color="auto"/>
            </w:tcBorders>
          </w:tcPr>
          <w:p w:rsidR="0025626D" w:rsidRPr="00182F69" w:rsidRDefault="0025626D" w:rsidP="002346AE">
            <w:pPr>
              <w:pStyle w:val="Antrats"/>
              <w:rPr>
                <w:sz w:val="22"/>
                <w:szCs w:val="22"/>
                <w:lang w:eastAsia="en-US"/>
              </w:rPr>
            </w:pPr>
            <w:r>
              <w:rPr>
                <w:sz w:val="22"/>
                <w:szCs w:val="22"/>
                <w:lang w:eastAsia="en-US"/>
              </w:rPr>
              <w:t xml:space="preserve">Spalis </w:t>
            </w:r>
          </w:p>
        </w:tc>
        <w:tc>
          <w:tcPr>
            <w:tcW w:w="1559" w:type="dxa"/>
            <w:tcBorders>
              <w:left w:val="single" w:sz="4" w:space="0" w:color="auto"/>
              <w:bottom w:val="single" w:sz="4" w:space="0" w:color="auto"/>
              <w:right w:val="single" w:sz="4" w:space="0" w:color="auto"/>
            </w:tcBorders>
          </w:tcPr>
          <w:p w:rsidR="0025626D" w:rsidRPr="00182F69" w:rsidRDefault="0025626D" w:rsidP="002346AE">
            <w:pPr>
              <w:pStyle w:val="Antrats"/>
              <w:rPr>
                <w:sz w:val="22"/>
                <w:szCs w:val="22"/>
                <w:lang w:eastAsia="en-US"/>
              </w:rPr>
            </w:pPr>
            <w:proofErr w:type="spellStart"/>
            <w:r w:rsidRPr="0025626D">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2346AE">
            <w:pPr>
              <w:pStyle w:val="Antrats"/>
              <w:rPr>
                <w:sz w:val="22"/>
                <w:szCs w:val="22"/>
              </w:rPr>
            </w:pPr>
            <w:r>
              <w:rPr>
                <w:sz w:val="22"/>
                <w:szCs w:val="22"/>
              </w:rPr>
              <w:t>Klasių auklėtojai su tėvais</w:t>
            </w:r>
          </w:p>
        </w:tc>
        <w:tc>
          <w:tcPr>
            <w:tcW w:w="3969" w:type="dxa"/>
            <w:vMerge w:val="restart"/>
            <w:tcBorders>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Bus  sutarta dėl tėvų švietimo programų poreikių nustatymo bei švietimo paslaugų teikimo. Gerės mokinių mokymosi rezultatai, santykiai su mokytojais bei tėvais.</w:t>
            </w:r>
          </w:p>
        </w:tc>
      </w:tr>
      <w:tr w:rsidR="0025626D" w:rsidRPr="00182F69" w:rsidTr="00B90027">
        <w:trPr>
          <w:cantSplit/>
          <w:trHeight w:val="832"/>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right w:val="single" w:sz="4" w:space="0" w:color="auto"/>
            </w:tcBorders>
          </w:tcPr>
          <w:p w:rsidR="0025626D" w:rsidRPr="00182F69" w:rsidRDefault="0025626D" w:rsidP="002346AE">
            <w:pPr>
              <w:pStyle w:val="Betarp"/>
              <w:rPr>
                <w:rFonts w:ascii="Times New Roman" w:hAnsi="Times New Roman"/>
                <w:lang w:val="en-US" w:eastAsia="lt-LT"/>
              </w:rPr>
            </w:pPr>
            <w:proofErr w:type="spellStart"/>
            <w:r>
              <w:rPr>
                <w:rFonts w:ascii="Times New Roman" w:hAnsi="Times New Roman"/>
                <w:lang w:val="en-US" w:eastAsia="lt-LT"/>
              </w:rPr>
              <w:t>Tėvų</w:t>
            </w:r>
            <w:proofErr w:type="spellEnd"/>
            <w:r>
              <w:rPr>
                <w:rFonts w:ascii="Times New Roman" w:hAnsi="Times New Roman"/>
                <w:lang w:val="en-US" w:eastAsia="lt-LT"/>
              </w:rPr>
              <w:t xml:space="preserve"> </w:t>
            </w:r>
            <w:proofErr w:type="spellStart"/>
            <w:r>
              <w:rPr>
                <w:rFonts w:ascii="Times New Roman" w:hAnsi="Times New Roman"/>
                <w:lang w:val="en-US" w:eastAsia="lt-LT"/>
              </w:rPr>
              <w:t>švietimo</w:t>
            </w:r>
            <w:proofErr w:type="spellEnd"/>
            <w:r>
              <w:rPr>
                <w:rFonts w:ascii="Times New Roman" w:hAnsi="Times New Roman"/>
                <w:lang w:val="en-US" w:eastAsia="lt-LT"/>
              </w:rPr>
              <w:t xml:space="preserve"> </w:t>
            </w:r>
            <w:proofErr w:type="spellStart"/>
            <w:r>
              <w:rPr>
                <w:rFonts w:ascii="Times New Roman" w:hAnsi="Times New Roman"/>
                <w:lang w:val="en-US" w:eastAsia="lt-LT"/>
              </w:rPr>
              <w:t>poreikio</w:t>
            </w:r>
            <w:proofErr w:type="spellEnd"/>
            <w:r>
              <w:rPr>
                <w:rFonts w:ascii="Times New Roman" w:hAnsi="Times New Roman"/>
                <w:lang w:val="en-US" w:eastAsia="lt-LT"/>
              </w:rPr>
              <w:t xml:space="preserve"> </w:t>
            </w:r>
            <w:proofErr w:type="spellStart"/>
            <w:r>
              <w:rPr>
                <w:rFonts w:ascii="Times New Roman" w:hAnsi="Times New Roman"/>
                <w:lang w:val="en-US" w:eastAsia="lt-LT"/>
              </w:rPr>
              <w:t>numatymas</w:t>
            </w:r>
            <w:proofErr w:type="spellEnd"/>
          </w:p>
        </w:tc>
        <w:tc>
          <w:tcPr>
            <w:tcW w:w="1418" w:type="dxa"/>
            <w:tcBorders>
              <w:left w:val="single" w:sz="4" w:space="0" w:color="auto"/>
              <w:right w:val="single" w:sz="4" w:space="0" w:color="auto"/>
            </w:tcBorders>
          </w:tcPr>
          <w:p w:rsidR="0025626D" w:rsidRPr="00182F69" w:rsidRDefault="0025626D" w:rsidP="002346AE">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25626D" w:rsidRPr="00182F69" w:rsidRDefault="0025626D" w:rsidP="00581FE5">
            <w:pPr>
              <w:pStyle w:val="Antrats"/>
              <w:rPr>
                <w:sz w:val="22"/>
                <w:szCs w:val="22"/>
                <w:lang w:eastAsia="en-US"/>
              </w:rPr>
            </w:pPr>
            <w:proofErr w:type="spellStart"/>
            <w:r w:rsidRPr="0025626D">
              <w:rPr>
                <w:sz w:val="22"/>
                <w:szCs w:val="22"/>
                <w:lang w:val="en-US" w:eastAsia="en-US"/>
              </w:rPr>
              <w:t>intelektualinės</w:t>
            </w:r>
            <w:proofErr w:type="spellEnd"/>
          </w:p>
        </w:tc>
        <w:tc>
          <w:tcPr>
            <w:tcW w:w="1559" w:type="dxa"/>
            <w:tcBorders>
              <w:left w:val="single" w:sz="4" w:space="0" w:color="auto"/>
              <w:right w:val="single" w:sz="4" w:space="0" w:color="auto"/>
            </w:tcBorders>
          </w:tcPr>
          <w:p w:rsidR="0025626D" w:rsidRPr="00182F69" w:rsidRDefault="0025626D" w:rsidP="00581FE5">
            <w:pPr>
              <w:pStyle w:val="Antrats"/>
              <w:rPr>
                <w:sz w:val="22"/>
                <w:szCs w:val="22"/>
              </w:rPr>
            </w:pPr>
            <w:r>
              <w:rPr>
                <w:sz w:val="22"/>
                <w:szCs w:val="22"/>
              </w:rPr>
              <w:t>Klasių auklėtojai su tėvais</w:t>
            </w:r>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AD7604" w:rsidRPr="00182F69" w:rsidTr="00B90027">
        <w:trPr>
          <w:cantSplit/>
          <w:trHeight w:val="584"/>
        </w:trPr>
        <w:tc>
          <w:tcPr>
            <w:tcW w:w="1902" w:type="dxa"/>
            <w:vMerge/>
            <w:tcBorders>
              <w:left w:val="single" w:sz="4" w:space="0" w:color="auto"/>
              <w:right w:val="single" w:sz="4" w:space="0" w:color="auto"/>
            </w:tcBorders>
            <w:vAlign w:val="center"/>
          </w:tcPr>
          <w:p w:rsidR="00AD7604" w:rsidRPr="00182F69" w:rsidRDefault="00AD7604" w:rsidP="00381716">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AD7604" w:rsidRPr="00182F69" w:rsidRDefault="00AD7604" w:rsidP="00B0284A">
            <w:pPr>
              <w:rPr>
                <w:sz w:val="22"/>
                <w:szCs w:val="22"/>
                <w:lang w:val="lt-LT"/>
              </w:rPr>
            </w:pPr>
            <w:r w:rsidRPr="00050AB9">
              <w:rPr>
                <w:sz w:val="22"/>
                <w:szCs w:val="22"/>
                <w:lang w:val="lt-LT"/>
              </w:rPr>
              <w:t>1.1.6</w:t>
            </w:r>
            <w:r w:rsidRPr="00B0284A">
              <w:t xml:space="preserve"> </w:t>
            </w:r>
            <w:proofErr w:type="spellStart"/>
            <w:r w:rsidRPr="00B0284A">
              <w:rPr>
                <w:sz w:val="22"/>
                <w:szCs w:val="22"/>
              </w:rPr>
              <w:t>Savivaldaus</w:t>
            </w:r>
            <w:proofErr w:type="spellEnd"/>
            <w:r w:rsidRPr="00B0284A">
              <w:rPr>
                <w:sz w:val="22"/>
                <w:szCs w:val="22"/>
              </w:rPr>
              <w:t xml:space="preserve">, </w:t>
            </w:r>
            <w:proofErr w:type="spellStart"/>
            <w:r w:rsidRPr="00B0284A">
              <w:rPr>
                <w:sz w:val="22"/>
                <w:szCs w:val="22"/>
              </w:rPr>
              <w:t>konstruktyvaus</w:t>
            </w:r>
            <w:proofErr w:type="spellEnd"/>
            <w:r w:rsidRPr="00B0284A">
              <w:rPr>
                <w:sz w:val="22"/>
                <w:szCs w:val="22"/>
              </w:rPr>
              <w:t xml:space="preserve"> </w:t>
            </w:r>
            <w:proofErr w:type="spellStart"/>
            <w:r w:rsidRPr="00B0284A">
              <w:rPr>
                <w:sz w:val="22"/>
                <w:szCs w:val="22"/>
              </w:rPr>
              <w:t>mokymosi</w:t>
            </w:r>
            <w:proofErr w:type="spellEnd"/>
            <w:r w:rsidRPr="00B0284A">
              <w:rPr>
                <w:sz w:val="22"/>
                <w:szCs w:val="22"/>
              </w:rPr>
              <w:t xml:space="preserve"> </w:t>
            </w:r>
            <w:proofErr w:type="spellStart"/>
            <w:r w:rsidRPr="00B0284A">
              <w:rPr>
                <w:sz w:val="22"/>
                <w:szCs w:val="22"/>
              </w:rPr>
              <w:t>užtikrinimas</w:t>
            </w:r>
            <w:proofErr w:type="spellEnd"/>
            <w:r w:rsidRPr="00B0284A">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D7604" w:rsidRPr="00182F69" w:rsidRDefault="00AD7604" w:rsidP="00381716">
            <w:pPr>
              <w:pStyle w:val="Betarp"/>
              <w:rPr>
                <w:rFonts w:ascii="Times New Roman" w:hAnsi="Times New Roman"/>
                <w:lang w:eastAsia="lt-LT"/>
              </w:rPr>
            </w:pPr>
            <w:r>
              <w:rPr>
                <w:rFonts w:ascii="Times New Roman" w:hAnsi="Times New Roman"/>
                <w:lang w:eastAsia="lt-LT"/>
              </w:rPr>
              <w:t>Skaitymo ir rašymo strategijų taikymas pamokose.</w:t>
            </w:r>
          </w:p>
        </w:tc>
        <w:tc>
          <w:tcPr>
            <w:tcW w:w="1418" w:type="dxa"/>
            <w:tcBorders>
              <w:left w:val="single" w:sz="4" w:space="0" w:color="auto"/>
              <w:bottom w:val="single" w:sz="4" w:space="0" w:color="auto"/>
              <w:right w:val="single" w:sz="4" w:space="0" w:color="auto"/>
            </w:tcBorders>
          </w:tcPr>
          <w:p w:rsidR="00AD7604" w:rsidRPr="00182F69" w:rsidRDefault="00AD7604" w:rsidP="00381716">
            <w:pPr>
              <w:pStyle w:val="Antrats"/>
              <w:rPr>
                <w:sz w:val="22"/>
                <w:szCs w:val="22"/>
                <w:lang w:eastAsia="en-US"/>
              </w:rPr>
            </w:pPr>
            <w:r>
              <w:rPr>
                <w:sz w:val="22"/>
                <w:szCs w:val="22"/>
                <w:lang w:eastAsia="en-US"/>
              </w:rPr>
              <w:t>Visus metus</w:t>
            </w:r>
          </w:p>
        </w:tc>
        <w:tc>
          <w:tcPr>
            <w:tcW w:w="1559" w:type="dxa"/>
            <w:tcBorders>
              <w:left w:val="single" w:sz="4" w:space="0" w:color="auto"/>
              <w:bottom w:val="single" w:sz="4" w:space="0" w:color="auto"/>
              <w:right w:val="single" w:sz="4" w:space="0" w:color="auto"/>
            </w:tcBorders>
          </w:tcPr>
          <w:p w:rsidR="00AD7604" w:rsidRPr="00182F69" w:rsidRDefault="00AD7604" w:rsidP="00381716">
            <w:pPr>
              <w:pStyle w:val="Antrats"/>
              <w:rPr>
                <w:sz w:val="22"/>
                <w:szCs w:val="22"/>
                <w:lang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D7604" w:rsidRPr="00182F69" w:rsidRDefault="00AD7604" w:rsidP="00101BFF">
            <w:pPr>
              <w:pStyle w:val="Antrats"/>
              <w:rPr>
                <w:sz w:val="22"/>
                <w:szCs w:val="22"/>
              </w:rPr>
            </w:pPr>
            <w:r w:rsidRPr="00182F69">
              <w:rPr>
                <w:sz w:val="22"/>
                <w:szCs w:val="22"/>
              </w:rPr>
              <w:t>direktorė</w:t>
            </w:r>
          </w:p>
        </w:tc>
        <w:tc>
          <w:tcPr>
            <w:tcW w:w="3969" w:type="dxa"/>
            <w:vMerge w:val="restart"/>
            <w:tcBorders>
              <w:left w:val="single" w:sz="4" w:space="0" w:color="auto"/>
              <w:right w:val="single" w:sz="4" w:space="0" w:color="auto"/>
            </w:tcBorders>
          </w:tcPr>
          <w:p w:rsidR="00AD7604" w:rsidRPr="00182F69" w:rsidRDefault="00AD7604" w:rsidP="0025626D">
            <w:pPr>
              <w:rPr>
                <w:sz w:val="22"/>
                <w:szCs w:val="22"/>
                <w:lang w:val="lt-LT"/>
              </w:rPr>
            </w:pPr>
            <w:proofErr w:type="spellStart"/>
            <w:r w:rsidRPr="00B0284A">
              <w:rPr>
                <w:sz w:val="22"/>
                <w:szCs w:val="22"/>
              </w:rPr>
              <w:t>Efektyvus</w:t>
            </w:r>
            <w:proofErr w:type="spellEnd"/>
            <w:r w:rsidRPr="00B0284A">
              <w:rPr>
                <w:sz w:val="22"/>
                <w:szCs w:val="22"/>
              </w:rPr>
              <w:t xml:space="preserve"> </w:t>
            </w:r>
            <w:proofErr w:type="spellStart"/>
            <w:r w:rsidRPr="00B0284A">
              <w:rPr>
                <w:sz w:val="22"/>
                <w:szCs w:val="22"/>
              </w:rPr>
              <w:t>skaitymo</w:t>
            </w:r>
            <w:proofErr w:type="spellEnd"/>
            <w:r w:rsidRPr="00B0284A">
              <w:rPr>
                <w:sz w:val="22"/>
                <w:szCs w:val="22"/>
              </w:rPr>
              <w:t xml:space="preserve"> </w:t>
            </w:r>
            <w:proofErr w:type="spellStart"/>
            <w:r w:rsidRPr="00B0284A">
              <w:rPr>
                <w:sz w:val="22"/>
                <w:szCs w:val="22"/>
              </w:rPr>
              <w:t>strategijų</w:t>
            </w:r>
            <w:proofErr w:type="spellEnd"/>
            <w:r w:rsidRPr="00B0284A">
              <w:rPr>
                <w:sz w:val="22"/>
                <w:szCs w:val="22"/>
              </w:rPr>
              <w:t xml:space="preserve"> </w:t>
            </w:r>
            <w:proofErr w:type="spellStart"/>
            <w:r w:rsidRPr="00B0284A">
              <w:rPr>
                <w:sz w:val="22"/>
                <w:szCs w:val="22"/>
              </w:rPr>
              <w:t>taikymas</w:t>
            </w:r>
            <w:proofErr w:type="spellEnd"/>
            <w:r w:rsidRPr="00B0284A">
              <w:rPr>
                <w:sz w:val="22"/>
                <w:szCs w:val="22"/>
              </w:rPr>
              <w:t xml:space="preserve"> </w:t>
            </w:r>
            <w:proofErr w:type="spellStart"/>
            <w:r w:rsidRPr="00B0284A">
              <w:rPr>
                <w:sz w:val="22"/>
                <w:szCs w:val="22"/>
              </w:rPr>
              <w:t>pamokose</w:t>
            </w:r>
            <w:proofErr w:type="spellEnd"/>
            <w:r w:rsidRPr="00B0284A">
              <w:rPr>
                <w:sz w:val="22"/>
                <w:szCs w:val="22"/>
              </w:rPr>
              <w:t xml:space="preserve">. 50 proc. </w:t>
            </w:r>
            <w:r>
              <w:rPr>
                <w:sz w:val="22"/>
                <w:szCs w:val="22"/>
              </w:rPr>
              <w:t>5-8</w:t>
            </w:r>
            <w:r w:rsidRPr="00B0284A">
              <w:rPr>
                <w:sz w:val="22"/>
                <w:szCs w:val="22"/>
              </w:rPr>
              <w:t xml:space="preserve"> </w:t>
            </w:r>
            <w:proofErr w:type="spellStart"/>
            <w:r w:rsidRPr="00B0284A">
              <w:rPr>
                <w:sz w:val="22"/>
                <w:szCs w:val="22"/>
              </w:rPr>
              <w:t>klasių</w:t>
            </w:r>
            <w:proofErr w:type="spellEnd"/>
            <w:r w:rsidRPr="00B0284A">
              <w:rPr>
                <w:sz w:val="22"/>
                <w:szCs w:val="22"/>
              </w:rPr>
              <w:t xml:space="preserve"> </w:t>
            </w:r>
            <w:proofErr w:type="spellStart"/>
            <w:r w:rsidRPr="00B0284A">
              <w:rPr>
                <w:sz w:val="22"/>
                <w:szCs w:val="22"/>
              </w:rPr>
              <w:t>mokinių</w:t>
            </w:r>
            <w:proofErr w:type="spellEnd"/>
            <w:r w:rsidRPr="00B0284A">
              <w:rPr>
                <w:sz w:val="22"/>
                <w:szCs w:val="22"/>
              </w:rPr>
              <w:t xml:space="preserve"> </w:t>
            </w:r>
            <w:proofErr w:type="spellStart"/>
            <w:r w:rsidRPr="00B0284A">
              <w:rPr>
                <w:sz w:val="22"/>
                <w:szCs w:val="22"/>
              </w:rPr>
              <w:t>gebės</w:t>
            </w:r>
            <w:proofErr w:type="spellEnd"/>
            <w:r w:rsidRPr="00B0284A">
              <w:rPr>
                <w:sz w:val="22"/>
                <w:szCs w:val="22"/>
              </w:rPr>
              <w:t xml:space="preserve"> </w:t>
            </w:r>
            <w:proofErr w:type="spellStart"/>
            <w:r w:rsidRPr="00B0284A">
              <w:rPr>
                <w:sz w:val="22"/>
                <w:szCs w:val="22"/>
              </w:rPr>
              <w:t>įvardinti</w:t>
            </w:r>
            <w:proofErr w:type="spellEnd"/>
            <w:r w:rsidRPr="00B0284A">
              <w:rPr>
                <w:sz w:val="22"/>
                <w:szCs w:val="22"/>
              </w:rPr>
              <w:t xml:space="preserve"> </w:t>
            </w:r>
            <w:proofErr w:type="spellStart"/>
            <w:r w:rsidRPr="00B0284A">
              <w:rPr>
                <w:sz w:val="22"/>
                <w:szCs w:val="22"/>
              </w:rPr>
              <w:t>taikomą</w:t>
            </w:r>
            <w:proofErr w:type="spellEnd"/>
            <w:r w:rsidRPr="00B0284A">
              <w:rPr>
                <w:sz w:val="22"/>
                <w:szCs w:val="22"/>
              </w:rPr>
              <w:t xml:space="preserve"> </w:t>
            </w:r>
            <w:proofErr w:type="spellStart"/>
            <w:r w:rsidRPr="00B0284A">
              <w:rPr>
                <w:sz w:val="22"/>
                <w:szCs w:val="22"/>
              </w:rPr>
              <w:t>skaitymo</w:t>
            </w:r>
            <w:proofErr w:type="spellEnd"/>
            <w:r w:rsidRPr="00B0284A">
              <w:rPr>
                <w:sz w:val="22"/>
                <w:szCs w:val="22"/>
              </w:rPr>
              <w:t xml:space="preserve"> </w:t>
            </w:r>
            <w:proofErr w:type="spellStart"/>
            <w:r w:rsidRPr="00B0284A">
              <w:rPr>
                <w:sz w:val="22"/>
                <w:szCs w:val="22"/>
              </w:rPr>
              <w:t>strategiją</w:t>
            </w:r>
            <w:proofErr w:type="spellEnd"/>
            <w:r w:rsidRPr="00B0284A">
              <w:rPr>
                <w:sz w:val="22"/>
                <w:szCs w:val="22"/>
              </w:rPr>
              <w:t xml:space="preserve">; 50 proc. </w:t>
            </w:r>
            <w:proofErr w:type="spellStart"/>
            <w:r>
              <w:rPr>
                <w:sz w:val="22"/>
                <w:szCs w:val="22"/>
              </w:rPr>
              <w:t>Ig-IIg</w:t>
            </w:r>
            <w:proofErr w:type="spellEnd"/>
            <w:r w:rsidRPr="00B0284A">
              <w:rPr>
                <w:sz w:val="22"/>
                <w:szCs w:val="22"/>
              </w:rPr>
              <w:t xml:space="preserve"> </w:t>
            </w:r>
            <w:proofErr w:type="spellStart"/>
            <w:r w:rsidRPr="00B0284A">
              <w:rPr>
                <w:sz w:val="22"/>
                <w:szCs w:val="22"/>
              </w:rPr>
              <w:t>klasių</w:t>
            </w:r>
            <w:proofErr w:type="spellEnd"/>
            <w:r w:rsidRPr="00B0284A">
              <w:rPr>
                <w:sz w:val="22"/>
                <w:szCs w:val="22"/>
              </w:rPr>
              <w:t xml:space="preserve"> </w:t>
            </w:r>
            <w:proofErr w:type="spellStart"/>
            <w:r w:rsidRPr="00B0284A">
              <w:rPr>
                <w:sz w:val="22"/>
                <w:szCs w:val="22"/>
              </w:rPr>
              <w:t>mokinių</w:t>
            </w:r>
            <w:proofErr w:type="spellEnd"/>
            <w:r w:rsidRPr="00B0284A">
              <w:rPr>
                <w:sz w:val="22"/>
                <w:szCs w:val="22"/>
              </w:rPr>
              <w:t xml:space="preserve"> </w:t>
            </w:r>
            <w:proofErr w:type="spellStart"/>
            <w:r w:rsidRPr="00B0284A">
              <w:rPr>
                <w:sz w:val="22"/>
                <w:szCs w:val="22"/>
              </w:rPr>
              <w:t>gebės</w:t>
            </w:r>
            <w:proofErr w:type="spellEnd"/>
            <w:r w:rsidRPr="00B0284A">
              <w:rPr>
                <w:sz w:val="22"/>
                <w:szCs w:val="22"/>
              </w:rPr>
              <w:t xml:space="preserve"> </w:t>
            </w:r>
            <w:proofErr w:type="spellStart"/>
            <w:r w:rsidRPr="00B0284A">
              <w:rPr>
                <w:sz w:val="22"/>
                <w:szCs w:val="22"/>
              </w:rPr>
              <w:t>pasirinkti</w:t>
            </w:r>
            <w:proofErr w:type="spellEnd"/>
            <w:r w:rsidRPr="00B0284A">
              <w:rPr>
                <w:sz w:val="22"/>
                <w:szCs w:val="22"/>
              </w:rPr>
              <w:t xml:space="preserve"> </w:t>
            </w:r>
            <w:proofErr w:type="spellStart"/>
            <w:r w:rsidRPr="00B0284A">
              <w:rPr>
                <w:sz w:val="22"/>
                <w:szCs w:val="22"/>
              </w:rPr>
              <w:t>skaitymo</w:t>
            </w:r>
            <w:proofErr w:type="spellEnd"/>
            <w:r w:rsidRPr="00B0284A">
              <w:rPr>
                <w:sz w:val="22"/>
                <w:szCs w:val="22"/>
              </w:rPr>
              <w:t xml:space="preserve"> </w:t>
            </w:r>
            <w:proofErr w:type="spellStart"/>
            <w:r w:rsidRPr="00B0284A">
              <w:rPr>
                <w:sz w:val="22"/>
                <w:szCs w:val="22"/>
              </w:rPr>
              <w:t>strategiją</w:t>
            </w:r>
            <w:proofErr w:type="spellEnd"/>
            <w:r w:rsidRPr="00B0284A">
              <w:rPr>
                <w:sz w:val="22"/>
                <w:szCs w:val="22"/>
              </w:rPr>
              <w:t>.</w:t>
            </w:r>
          </w:p>
        </w:tc>
      </w:tr>
      <w:tr w:rsidR="00AD7604" w:rsidRPr="00182F69" w:rsidTr="00AD7604">
        <w:trPr>
          <w:cantSplit/>
          <w:trHeight w:val="576"/>
        </w:trPr>
        <w:tc>
          <w:tcPr>
            <w:tcW w:w="1902" w:type="dxa"/>
            <w:vMerge/>
            <w:tcBorders>
              <w:left w:val="single" w:sz="4" w:space="0" w:color="auto"/>
              <w:right w:val="single" w:sz="4" w:space="0" w:color="auto"/>
            </w:tcBorders>
            <w:vAlign w:val="center"/>
          </w:tcPr>
          <w:p w:rsidR="00AD7604" w:rsidRPr="00182F69" w:rsidRDefault="00AD7604" w:rsidP="00381716">
            <w:pPr>
              <w:rPr>
                <w:sz w:val="22"/>
                <w:szCs w:val="22"/>
                <w:lang w:val="lt-LT"/>
              </w:rPr>
            </w:pPr>
          </w:p>
        </w:tc>
        <w:tc>
          <w:tcPr>
            <w:tcW w:w="2552" w:type="dxa"/>
            <w:vMerge/>
            <w:tcBorders>
              <w:left w:val="single" w:sz="4" w:space="0" w:color="auto"/>
              <w:right w:val="single" w:sz="4" w:space="0" w:color="auto"/>
            </w:tcBorders>
          </w:tcPr>
          <w:p w:rsidR="00AD7604" w:rsidRPr="00182F69" w:rsidRDefault="00AD7604" w:rsidP="00485EAD">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AD7604" w:rsidRPr="00182F69" w:rsidRDefault="00AD7604" w:rsidP="00B24A78">
            <w:pPr>
              <w:rPr>
                <w:sz w:val="22"/>
                <w:szCs w:val="22"/>
                <w:lang w:eastAsia="lt-LT"/>
              </w:rPr>
            </w:pPr>
            <w:proofErr w:type="spellStart"/>
            <w:r>
              <w:rPr>
                <w:sz w:val="22"/>
                <w:szCs w:val="22"/>
                <w:lang w:eastAsia="lt-LT"/>
              </w:rPr>
              <w:t>Kryptingas</w:t>
            </w:r>
            <w:proofErr w:type="spellEnd"/>
            <w:r>
              <w:rPr>
                <w:sz w:val="22"/>
                <w:szCs w:val="22"/>
                <w:lang w:eastAsia="lt-LT"/>
              </w:rPr>
              <w:t xml:space="preserve"> </w:t>
            </w:r>
            <w:proofErr w:type="spellStart"/>
            <w:r>
              <w:rPr>
                <w:sz w:val="22"/>
                <w:szCs w:val="22"/>
                <w:lang w:eastAsia="lt-LT"/>
              </w:rPr>
              <w:t>mokinių</w:t>
            </w:r>
            <w:proofErr w:type="spellEnd"/>
            <w:r>
              <w:rPr>
                <w:sz w:val="22"/>
                <w:szCs w:val="22"/>
                <w:lang w:eastAsia="lt-LT"/>
              </w:rPr>
              <w:t xml:space="preserve"> </w:t>
            </w:r>
            <w:proofErr w:type="spellStart"/>
            <w:r>
              <w:rPr>
                <w:sz w:val="22"/>
                <w:szCs w:val="22"/>
                <w:lang w:eastAsia="lt-LT"/>
              </w:rPr>
              <w:t>savęs</w:t>
            </w:r>
            <w:proofErr w:type="spellEnd"/>
            <w:r>
              <w:rPr>
                <w:sz w:val="22"/>
                <w:szCs w:val="22"/>
                <w:lang w:eastAsia="lt-LT"/>
              </w:rPr>
              <w:t xml:space="preserve"> </w:t>
            </w:r>
            <w:proofErr w:type="spellStart"/>
            <w:r>
              <w:rPr>
                <w:sz w:val="22"/>
                <w:szCs w:val="22"/>
                <w:lang w:eastAsia="lt-LT"/>
              </w:rPr>
              <w:t>pažinimas</w:t>
            </w:r>
            <w:proofErr w:type="spellEnd"/>
          </w:p>
        </w:tc>
        <w:tc>
          <w:tcPr>
            <w:tcW w:w="1418" w:type="dxa"/>
            <w:tcBorders>
              <w:left w:val="single" w:sz="4" w:space="0" w:color="auto"/>
              <w:bottom w:val="single" w:sz="4" w:space="0" w:color="auto"/>
              <w:right w:val="single" w:sz="4" w:space="0" w:color="auto"/>
            </w:tcBorders>
          </w:tcPr>
          <w:p w:rsidR="00AD7604" w:rsidRPr="00182F69" w:rsidRDefault="00AD7604" w:rsidP="00381716">
            <w:pPr>
              <w:pStyle w:val="Antrats"/>
              <w:rPr>
                <w:sz w:val="22"/>
                <w:szCs w:val="22"/>
                <w:lang w:eastAsia="en-US"/>
              </w:rPr>
            </w:pPr>
            <w:r>
              <w:rPr>
                <w:sz w:val="22"/>
                <w:szCs w:val="22"/>
                <w:lang w:eastAsia="en-US"/>
              </w:rPr>
              <w:t>Visus metus</w:t>
            </w:r>
          </w:p>
        </w:tc>
        <w:tc>
          <w:tcPr>
            <w:tcW w:w="1559" w:type="dxa"/>
            <w:tcBorders>
              <w:left w:val="single" w:sz="4" w:space="0" w:color="auto"/>
              <w:bottom w:val="single" w:sz="4" w:space="0" w:color="auto"/>
              <w:right w:val="single" w:sz="4" w:space="0" w:color="auto"/>
            </w:tcBorders>
          </w:tcPr>
          <w:p w:rsidR="00AD7604" w:rsidRPr="00182F69" w:rsidRDefault="00AD7604" w:rsidP="00381716">
            <w:pPr>
              <w:pStyle w:val="Antrats"/>
              <w:rPr>
                <w:sz w:val="22"/>
                <w:szCs w:val="22"/>
                <w:lang w:val="en-US" w:eastAsia="en-US"/>
              </w:rPr>
            </w:pPr>
            <w:proofErr w:type="spellStart"/>
            <w:r>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AD7604" w:rsidRPr="00182F69" w:rsidRDefault="00AD7604" w:rsidP="00101BFF">
            <w:pPr>
              <w:pStyle w:val="Antrats"/>
              <w:rPr>
                <w:sz w:val="22"/>
                <w:szCs w:val="22"/>
              </w:rPr>
            </w:pPr>
            <w:r>
              <w:rPr>
                <w:sz w:val="22"/>
                <w:szCs w:val="22"/>
              </w:rPr>
              <w:t>Socialinė pedagogė, klasių auklėtojai</w:t>
            </w:r>
            <w:r w:rsidR="00870F72">
              <w:rPr>
                <w:sz w:val="22"/>
                <w:szCs w:val="22"/>
              </w:rPr>
              <w:t>. Dalykų mokytojai</w:t>
            </w:r>
          </w:p>
        </w:tc>
        <w:tc>
          <w:tcPr>
            <w:tcW w:w="3969" w:type="dxa"/>
            <w:vMerge/>
            <w:tcBorders>
              <w:left w:val="single" w:sz="4" w:space="0" w:color="auto"/>
              <w:right w:val="single" w:sz="4" w:space="0" w:color="auto"/>
            </w:tcBorders>
          </w:tcPr>
          <w:p w:rsidR="00AD7604" w:rsidRPr="00182F69" w:rsidRDefault="00AD7604" w:rsidP="00286746">
            <w:pPr>
              <w:rPr>
                <w:sz w:val="22"/>
                <w:szCs w:val="22"/>
                <w:lang w:val="lt-LT"/>
              </w:rPr>
            </w:pPr>
          </w:p>
        </w:tc>
      </w:tr>
      <w:tr w:rsidR="00AD7604" w:rsidRPr="00182F69" w:rsidTr="00AD7604">
        <w:trPr>
          <w:cantSplit/>
          <w:trHeight w:val="216"/>
        </w:trPr>
        <w:tc>
          <w:tcPr>
            <w:tcW w:w="1902" w:type="dxa"/>
            <w:vMerge/>
            <w:tcBorders>
              <w:left w:val="single" w:sz="4" w:space="0" w:color="auto"/>
              <w:right w:val="single" w:sz="4" w:space="0" w:color="auto"/>
            </w:tcBorders>
            <w:vAlign w:val="center"/>
          </w:tcPr>
          <w:p w:rsidR="00AD7604" w:rsidRPr="00182F69" w:rsidRDefault="00AD7604" w:rsidP="00381716">
            <w:pPr>
              <w:rPr>
                <w:sz w:val="22"/>
                <w:szCs w:val="22"/>
                <w:lang w:val="lt-LT"/>
              </w:rPr>
            </w:pPr>
          </w:p>
        </w:tc>
        <w:tc>
          <w:tcPr>
            <w:tcW w:w="2552" w:type="dxa"/>
            <w:vMerge/>
            <w:tcBorders>
              <w:left w:val="single" w:sz="4" w:space="0" w:color="auto"/>
              <w:right w:val="single" w:sz="4" w:space="0" w:color="auto"/>
            </w:tcBorders>
          </w:tcPr>
          <w:p w:rsidR="00AD7604" w:rsidRPr="00182F69" w:rsidRDefault="00AD7604" w:rsidP="00485EAD">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AD7604" w:rsidRDefault="00870F72" w:rsidP="00B24A78">
            <w:pPr>
              <w:rPr>
                <w:sz w:val="22"/>
                <w:szCs w:val="22"/>
                <w:lang w:eastAsia="lt-LT"/>
              </w:rPr>
            </w:pPr>
            <w:proofErr w:type="spellStart"/>
            <w:r>
              <w:rPr>
                <w:sz w:val="22"/>
                <w:szCs w:val="22"/>
                <w:lang w:eastAsia="lt-LT"/>
              </w:rPr>
              <w:t>Tyrėjų</w:t>
            </w:r>
            <w:proofErr w:type="spellEnd"/>
            <w:r>
              <w:rPr>
                <w:sz w:val="22"/>
                <w:szCs w:val="22"/>
                <w:lang w:eastAsia="lt-LT"/>
              </w:rPr>
              <w:t xml:space="preserve"> </w:t>
            </w:r>
            <w:proofErr w:type="spellStart"/>
            <w:r>
              <w:rPr>
                <w:sz w:val="22"/>
                <w:szCs w:val="22"/>
                <w:lang w:eastAsia="lt-LT"/>
              </w:rPr>
              <w:t>dienų</w:t>
            </w:r>
            <w:proofErr w:type="spellEnd"/>
            <w:r>
              <w:rPr>
                <w:sz w:val="22"/>
                <w:szCs w:val="22"/>
                <w:lang w:eastAsia="lt-LT"/>
              </w:rPr>
              <w:t xml:space="preserve"> </w:t>
            </w:r>
            <w:proofErr w:type="spellStart"/>
            <w:r>
              <w:rPr>
                <w:sz w:val="22"/>
                <w:szCs w:val="22"/>
                <w:lang w:eastAsia="lt-LT"/>
              </w:rPr>
              <w:t>organizavimas</w:t>
            </w:r>
            <w:proofErr w:type="spellEnd"/>
          </w:p>
        </w:tc>
        <w:tc>
          <w:tcPr>
            <w:tcW w:w="1418" w:type="dxa"/>
            <w:tcBorders>
              <w:left w:val="single" w:sz="4" w:space="0" w:color="auto"/>
              <w:bottom w:val="single" w:sz="4" w:space="0" w:color="auto"/>
              <w:right w:val="single" w:sz="4" w:space="0" w:color="auto"/>
            </w:tcBorders>
          </w:tcPr>
          <w:p w:rsidR="00AD7604" w:rsidRDefault="00870F72" w:rsidP="00381716">
            <w:pPr>
              <w:pStyle w:val="Antrats"/>
              <w:rPr>
                <w:sz w:val="22"/>
                <w:szCs w:val="22"/>
                <w:lang w:eastAsia="en-US"/>
              </w:rPr>
            </w:pPr>
            <w:r>
              <w:rPr>
                <w:sz w:val="22"/>
                <w:szCs w:val="22"/>
                <w:lang w:eastAsia="en-US"/>
              </w:rPr>
              <w:t>Birželis</w:t>
            </w:r>
          </w:p>
        </w:tc>
        <w:tc>
          <w:tcPr>
            <w:tcW w:w="1559" w:type="dxa"/>
            <w:tcBorders>
              <w:left w:val="single" w:sz="4" w:space="0" w:color="auto"/>
              <w:bottom w:val="single" w:sz="4" w:space="0" w:color="auto"/>
              <w:right w:val="single" w:sz="4" w:space="0" w:color="auto"/>
            </w:tcBorders>
          </w:tcPr>
          <w:p w:rsidR="00AD7604" w:rsidRDefault="00870F72" w:rsidP="00381716">
            <w:pPr>
              <w:pStyle w:val="Antrats"/>
              <w:rPr>
                <w:sz w:val="22"/>
                <w:szCs w:val="22"/>
                <w:lang w:val="en-US" w:eastAsia="en-US"/>
              </w:rPr>
            </w:pPr>
            <w:proofErr w:type="spellStart"/>
            <w:r>
              <w:rPr>
                <w:sz w:val="22"/>
                <w:szCs w:val="22"/>
                <w:lang w:val="en-US" w:eastAsia="en-US"/>
              </w:rPr>
              <w:t>IntelektualinėsMK</w:t>
            </w:r>
            <w:proofErr w:type="spellEnd"/>
          </w:p>
        </w:tc>
        <w:tc>
          <w:tcPr>
            <w:tcW w:w="1559" w:type="dxa"/>
            <w:vMerge/>
            <w:tcBorders>
              <w:left w:val="single" w:sz="4" w:space="0" w:color="auto"/>
              <w:right w:val="single" w:sz="4" w:space="0" w:color="auto"/>
            </w:tcBorders>
          </w:tcPr>
          <w:p w:rsidR="00AD7604" w:rsidRDefault="00AD7604" w:rsidP="00101BFF">
            <w:pPr>
              <w:pStyle w:val="Antrats"/>
              <w:rPr>
                <w:sz w:val="22"/>
                <w:szCs w:val="22"/>
              </w:rPr>
            </w:pPr>
          </w:p>
        </w:tc>
        <w:tc>
          <w:tcPr>
            <w:tcW w:w="3969" w:type="dxa"/>
            <w:vMerge/>
            <w:tcBorders>
              <w:left w:val="single" w:sz="4" w:space="0" w:color="auto"/>
              <w:right w:val="single" w:sz="4" w:space="0" w:color="auto"/>
            </w:tcBorders>
          </w:tcPr>
          <w:p w:rsidR="00AD7604" w:rsidRPr="00182F69" w:rsidRDefault="00AD7604" w:rsidP="00286746">
            <w:pPr>
              <w:rPr>
                <w:sz w:val="22"/>
                <w:szCs w:val="22"/>
                <w:lang w:val="lt-LT"/>
              </w:rPr>
            </w:pPr>
          </w:p>
        </w:tc>
      </w:tr>
      <w:tr w:rsidR="00AD7604" w:rsidRPr="00182F69" w:rsidTr="00B90027">
        <w:trPr>
          <w:cantSplit/>
          <w:trHeight w:val="204"/>
        </w:trPr>
        <w:tc>
          <w:tcPr>
            <w:tcW w:w="1902" w:type="dxa"/>
            <w:vMerge/>
            <w:tcBorders>
              <w:left w:val="single" w:sz="4" w:space="0" w:color="auto"/>
              <w:right w:val="single" w:sz="4" w:space="0" w:color="auto"/>
            </w:tcBorders>
            <w:vAlign w:val="center"/>
          </w:tcPr>
          <w:p w:rsidR="00AD7604" w:rsidRPr="00182F69" w:rsidRDefault="00AD7604" w:rsidP="00381716">
            <w:pPr>
              <w:rPr>
                <w:sz w:val="22"/>
                <w:szCs w:val="22"/>
                <w:lang w:val="lt-LT"/>
              </w:rPr>
            </w:pPr>
          </w:p>
        </w:tc>
        <w:tc>
          <w:tcPr>
            <w:tcW w:w="2552" w:type="dxa"/>
            <w:vMerge/>
            <w:tcBorders>
              <w:left w:val="single" w:sz="4" w:space="0" w:color="auto"/>
              <w:right w:val="single" w:sz="4" w:space="0" w:color="auto"/>
            </w:tcBorders>
          </w:tcPr>
          <w:p w:rsidR="00AD7604" w:rsidRPr="00182F69" w:rsidRDefault="00AD7604" w:rsidP="00485EAD">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AD7604" w:rsidRDefault="00AD7604" w:rsidP="00B24A78">
            <w:pPr>
              <w:rPr>
                <w:sz w:val="22"/>
                <w:szCs w:val="22"/>
                <w:lang w:eastAsia="lt-LT"/>
              </w:rPr>
            </w:pPr>
            <w:proofErr w:type="spellStart"/>
            <w:r>
              <w:rPr>
                <w:sz w:val="22"/>
                <w:szCs w:val="22"/>
                <w:lang w:eastAsia="lt-LT"/>
              </w:rPr>
              <w:t>Savarankiško</w:t>
            </w:r>
            <w:proofErr w:type="spellEnd"/>
            <w:r>
              <w:rPr>
                <w:sz w:val="22"/>
                <w:szCs w:val="22"/>
                <w:lang w:eastAsia="lt-LT"/>
              </w:rPr>
              <w:t xml:space="preserve"> </w:t>
            </w:r>
            <w:proofErr w:type="spellStart"/>
            <w:r>
              <w:rPr>
                <w:sz w:val="22"/>
                <w:szCs w:val="22"/>
                <w:lang w:eastAsia="lt-LT"/>
              </w:rPr>
              <w:t>mokymosi</w:t>
            </w:r>
            <w:proofErr w:type="spellEnd"/>
            <w:r>
              <w:rPr>
                <w:sz w:val="22"/>
                <w:szCs w:val="22"/>
                <w:lang w:eastAsia="lt-LT"/>
              </w:rPr>
              <w:t xml:space="preserve"> </w:t>
            </w:r>
            <w:proofErr w:type="spellStart"/>
            <w:r>
              <w:rPr>
                <w:sz w:val="22"/>
                <w:szCs w:val="22"/>
                <w:lang w:eastAsia="lt-LT"/>
              </w:rPr>
              <w:t>diena</w:t>
            </w:r>
            <w:proofErr w:type="spellEnd"/>
            <w:r>
              <w:rPr>
                <w:sz w:val="22"/>
                <w:szCs w:val="22"/>
                <w:lang w:eastAsia="lt-LT"/>
              </w:rPr>
              <w:t xml:space="preserve"> </w:t>
            </w:r>
            <w:proofErr w:type="spellStart"/>
            <w:r>
              <w:rPr>
                <w:sz w:val="22"/>
                <w:szCs w:val="22"/>
                <w:lang w:eastAsia="lt-LT"/>
              </w:rPr>
              <w:t>vienai</w:t>
            </w:r>
            <w:proofErr w:type="spellEnd"/>
            <w:r>
              <w:rPr>
                <w:sz w:val="22"/>
                <w:szCs w:val="22"/>
                <w:lang w:eastAsia="lt-LT"/>
              </w:rPr>
              <w:t xml:space="preserve"> </w:t>
            </w:r>
            <w:proofErr w:type="spellStart"/>
            <w:r>
              <w:rPr>
                <w:sz w:val="22"/>
                <w:szCs w:val="22"/>
                <w:lang w:eastAsia="lt-LT"/>
              </w:rPr>
              <w:t>klasei</w:t>
            </w:r>
            <w:proofErr w:type="spellEnd"/>
          </w:p>
        </w:tc>
        <w:tc>
          <w:tcPr>
            <w:tcW w:w="1418" w:type="dxa"/>
            <w:tcBorders>
              <w:left w:val="single" w:sz="4" w:space="0" w:color="auto"/>
              <w:bottom w:val="single" w:sz="4" w:space="0" w:color="auto"/>
              <w:right w:val="single" w:sz="4" w:space="0" w:color="auto"/>
            </w:tcBorders>
          </w:tcPr>
          <w:p w:rsidR="00AD7604" w:rsidRDefault="00AD7604" w:rsidP="00381716">
            <w:pPr>
              <w:pStyle w:val="Antrats"/>
              <w:rPr>
                <w:sz w:val="22"/>
                <w:szCs w:val="22"/>
                <w:lang w:eastAsia="en-US"/>
              </w:rPr>
            </w:pPr>
            <w:r>
              <w:rPr>
                <w:sz w:val="22"/>
                <w:szCs w:val="22"/>
                <w:lang w:eastAsia="en-US"/>
              </w:rPr>
              <w:t>Kas mėnesį</w:t>
            </w:r>
          </w:p>
        </w:tc>
        <w:tc>
          <w:tcPr>
            <w:tcW w:w="1559" w:type="dxa"/>
            <w:tcBorders>
              <w:left w:val="single" w:sz="4" w:space="0" w:color="auto"/>
              <w:bottom w:val="single" w:sz="4" w:space="0" w:color="auto"/>
              <w:right w:val="single" w:sz="4" w:space="0" w:color="auto"/>
            </w:tcBorders>
          </w:tcPr>
          <w:p w:rsidR="00AD7604" w:rsidRDefault="00AD7604" w:rsidP="00381716">
            <w:pPr>
              <w:pStyle w:val="Antrats"/>
              <w:rPr>
                <w:sz w:val="22"/>
                <w:szCs w:val="22"/>
                <w:lang w:val="en-US" w:eastAsia="en-US"/>
              </w:rPr>
            </w:pPr>
            <w:proofErr w:type="spellStart"/>
            <w:r>
              <w:rPr>
                <w:sz w:val="22"/>
                <w:szCs w:val="22"/>
                <w:lang w:val="en-US" w:eastAsia="en-US"/>
              </w:rPr>
              <w:t>intelektualinės</w:t>
            </w:r>
            <w:proofErr w:type="spellEnd"/>
          </w:p>
        </w:tc>
        <w:tc>
          <w:tcPr>
            <w:tcW w:w="1559" w:type="dxa"/>
            <w:vMerge/>
            <w:tcBorders>
              <w:left w:val="single" w:sz="4" w:space="0" w:color="auto"/>
              <w:bottom w:val="single" w:sz="4" w:space="0" w:color="auto"/>
              <w:right w:val="single" w:sz="4" w:space="0" w:color="auto"/>
            </w:tcBorders>
          </w:tcPr>
          <w:p w:rsidR="00AD7604" w:rsidRDefault="00AD7604" w:rsidP="00101BFF">
            <w:pPr>
              <w:pStyle w:val="Antrats"/>
              <w:rPr>
                <w:sz w:val="22"/>
                <w:szCs w:val="22"/>
              </w:rPr>
            </w:pPr>
          </w:p>
        </w:tc>
        <w:tc>
          <w:tcPr>
            <w:tcW w:w="3969" w:type="dxa"/>
            <w:vMerge/>
            <w:tcBorders>
              <w:left w:val="single" w:sz="4" w:space="0" w:color="auto"/>
              <w:right w:val="single" w:sz="4" w:space="0" w:color="auto"/>
            </w:tcBorders>
          </w:tcPr>
          <w:p w:rsidR="00AD7604" w:rsidRPr="00182F69" w:rsidRDefault="00AD7604" w:rsidP="00286746">
            <w:pPr>
              <w:rPr>
                <w:sz w:val="22"/>
                <w:szCs w:val="22"/>
                <w:lang w:val="lt-LT"/>
              </w:rPr>
            </w:pPr>
          </w:p>
        </w:tc>
      </w:tr>
      <w:tr w:rsidR="0025626D" w:rsidRPr="00182F69" w:rsidTr="00684E38">
        <w:trPr>
          <w:cantSplit/>
          <w:trHeight w:val="1295"/>
        </w:trPr>
        <w:tc>
          <w:tcPr>
            <w:tcW w:w="1902" w:type="dxa"/>
            <w:vMerge/>
            <w:tcBorders>
              <w:left w:val="single" w:sz="4" w:space="0" w:color="auto"/>
              <w:bottom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val="restart"/>
            <w:tcBorders>
              <w:left w:val="single" w:sz="4" w:space="0" w:color="auto"/>
              <w:right w:val="single" w:sz="4" w:space="0" w:color="auto"/>
            </w:tcBorders>
          </w:tcPr>
          <w:p w:rsidR="0025626D" w:rsidRPr="00182F69" w:rsidRDefault="0025626D" w:rsidP="00B31BF0">
            <w:pPr>
              <w:rPr>
                <w:sz w:val="22"/>
                <w:szCs w:val="22"/>
                <w:lang w:val="lt-LT"/>
              </w:rPr>
            </w:pPr>
            <w:r w:rsidRPr="00182F69">
              <w:rPr>
                <w:sz w:val="22"/>
                <w:szCs w:val="22"/>
                <w:lang w:val="lt-LT"/>
              </w:rPr>
              <w:t>1.1.7. Netradicinių, aktyvių, kūrybiškų edukacinių erdvių kūrimas ir akademinių žinių taikymas praktinėse veiklose.</w:t>
            </w:r>
          </w:p>
        </w:tc>
        <w:tc>
          <w:tcPr>
            <w:tcW w:w="3260" w:type="dxa"/>
            <w:tcBorders>
              <w:top w:val="single" w:sz="4" w:space="0" w:color="auto"/>
              <w:left w:val="single" w:sz="4" w:space="0" w:color="auto"/>
              <w:bottom w:val="single" w:sz="4" w:space="0" w:color="auto"/>
              <w:right w:val="single" w:sz="4" w:space="0" w:color="auto"/>
            </w:tcBorders>
          </w:tcPr>
          <w:p w:rsidR="0025626D" w:rsidRDefault="0025626D" w:rsidP="00381716">
            <w:pPr>
              <w:pStyle w:val="Betarp"/>
              <w:rPr>
                <w:rFonts w:ascii="Times New Roman" w:hAnsi="Times New Roman"/>
                <w:lang w:eastAsia="lt-LT"/>
              </w:rPr>
            </w:pPr>
            <w:r w:rsidRPr="00182F69">
              <w:rPr>
                <w:rFonts w:ascii="Times New Roman" w:hAnsi="Times New Roman"/>
                <w:lang w:eastAsia="lt-LT"/>
              </w:rPr>
              <w:t>Mokytojai  dalykininkai  per metus vykdo po vieną projektą.</w:t>
            </w:r>
          </w:p>
          <w:p w:rsidR="0025626D" w:rsidRPr="00182F69" w:rsidRDefault="0025626D" w:rsidP="00381716">
            <w:pPr>
              <w:pStyle w:val="Betarp"/>
              <w:rPr>
                <w:rFonts w:ascii="Times New Roman" w:hAnsi="Times New Roman"/>
                <w:lang w:eastAsia="lt-LT"/>
              </w:rPr>
            </w:pPr>
            <w:r>
              <w:rPr>
                <w:rFonts w:ascii="Times New Roman" w:hAnsi="Times New Roman"/>
                <w:lang w:eastAsia="lt-LT"/>
              </w:rPr>
              <w:t>Dalykinių savaičių organizavimas</w:t>
            </w:r>
          </w:p>
          <w:p w:rsidR="0025626D" w:rsidRPr="00182F69" w:rsidRDefault="0025626D" w:rsidP="00381716">
            <w:pPr>
              <w:pStyle w:val="Betarp"/>
              <w:rPr>
                <w:rFonts w:ascii="Times New Roman" w:hAnsi="Times New Roman"/>
                <w:lang w:eastAsia="lt-LT"/>
              </w:rPr>
            </w:pPr>
            <w:r w:rsidRPr="00182F69">
              <w:rPr>
                <w:rFonts w:ascii="Times New Roman" w:hAnsi="Times New Roman"/>
                <w:lang w:eastAsia="lt-LT"/>
              </w:rPr>
              <w:t>Netradicinės, integruotos pamokos kiekvienoje klasėje</w:t>
            </w:r>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r w:rsidRPr="00182F69">
              <w:rPr>
                <w:sz w:val="22"/>
                <w:szCs w:val="22"/>
                <w:lang w:eastAsia="en-US"/>
              </w:rPr>
              <w:t>Visus metus</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r w:rsidRPr="00182F69">
              <w:rPr>
                <w:sz w:val="22"/>
                <w:szCs w:val="22"/>
                <w:lang w:eastAsia="en-US"/>
              </w:rPr>
              <w:t>intelektualinės</w:t>
            </w:r>
          </w:p>
        </w:tc>
        <w:tc>
          <w:tcPr>
            <w:tcW w:w="1559" w:type="dxa"/>
            <w:tcBorders>
              <w:left w:val="single" w:sz="4" w:space="0" w:color="auto"/>
              <w:bottom w:val="single" w:sz="4" w:space="0" w:color="auto"/>
              <w:right w:val="single" w:sz="4" w:space="0" w:color="auto"/>
            </w:tcBorders>
            <w:vAlign w:val="center"/>
          </w:tcPr>
          <w:p w:rsidR="0025626D" w:rsidRPr="00182F69" w:rsidRDefault="0025626D" w:rsidP="00381716">
            <w:pPr>
              <w:pStyle w:val="Antrats"/>
              <w:rPr>
                <w:sz w:val="22"/>
                <w:szCs w:val="22"/>
              </w:rPr>
            </w:pPr>
            <w:r w:rsidRPr="00182F69">
              <w:rPr>
                <w:sz w:val="22"/>
                <w:szCs w:val="22"/>
              </w:rPr>
              <w:t>Mokytojai dalykininkai</w:t>
            </w:r>
          </w:p>
          <w:p w:rsidR="0025626D" w:rsidRPr="00182F69" w:rsidRDefault="0025626D" w:rsidP="00381716">
            <w:pPr>
              <w:pStyle w:val="Antrats"/>
              <w:rPr>
                <w:sz w:val="22"/>
                <w:szCs w:val="22"/>
              </w:rPr>
            </w:pPr>
          </w:p>
          <w:p w:rsidR="0025626D" w:rsidRPr="00182F69" w:rsidRDefault="0025626D" w:rsidP="00381716">
            <w:pPr>
              <w:pStyle w:val="Antrats"/>
              <w:rPr>
                <w:sz w:val="22"/>
                <w:szCs w:val="22"/>
              </w:rPr>
            </w:pPr>
          </w:p>
          <w:p w:rsidR="0025626D" w:rsidRPr="00182F69" w:rsidRDefault="0025626D" w:rsidP="00381716">
            <w:pPr>
              <w:pStyle w:val="Antrats"/>
              <w:rPr>
                <w:sz w:val="22"/>
                <w:szCs w:val="22"/>
              </w:rPr>
            </w:pPr>
          </w:p>
        </w:tc>
        <w:tc>
          <w:tcPr>
            <w:tcW w:w="3969" w:type="dxa"/>
            <w:vMerge w:val="restart"/>
            <w:tcBorders>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 xml:space="preserve">Didžioji mokytojų dalis dirba </w:t>
            </w:r>
            <w:proofErr w:type="spellStart"/>
            <w:r w:rsidRPr="00182F69">
              <w:rPr>
                <w:sz w:val="22"/>
                <w:szCs w:val="22"/>
                <w:lang w:val="lt-LT"/>
              </w:rPr>
              <w:t>inovatyviai</w:t>
            </w:r>
            <w:proofErr w:type="spellEnd"/>
            <w:r w:rsidRPr="00182F69">
              <w:rPr>
                <w:sz w:val="22"/>
                <w:szCs w:val="22"/>
                <w:lang w:val="lt-LT"/>
              </w:rPr>
              <w:t xml:space="preserve">. Aktyvi projektinė veikla, </w:t>
            </w:r>
            <w:proofErr w:type="spellStart"/>
            <w:r w:rsidRPr="00182F69">
              <w:rPr>
                <w:sz w:val="22"/>
                <w:szCs w:val="22"/>
                <w:lang w:val="lt-LT"/>
              </w:rPr>
              <w:t>tarpdalykinė</w:t>
            </w:r>
            <w:proofErr w:type="spellEnd"/>
            <w:r w:rsidRPr="00182F69">
              <w:rPr>
                <w:sz w:val="22"/>
                <w:szCs w:val="22"/>
                <w:lang w:val="lt-LT"/>
              </w:rPr>
              <w:t xml:space="preserve"> integracija. Pamokos vyksta netradicinėse erdvėse.  </w:t>
            </w:r>
          </w:p>
        </w:tc>
      </w:tr>
      <w:tr w:rsidR="0025626D" w:rsidRPr="00182F69" w:rsidTr="00B90027">
        <w:trPr>
          <w:cantSplit/>
          <w:trHeight w:val="534"/>
        </w:trPr>
        <w:tc>
          <w:tcPr>
            <w:tcW w:w="1902" w:type="dxa"/>
            <w:vMerge/>
            <w:tcBorders>
              <w:left w:val="single" w:sz="4" w:space="0" w:color="auto"/>
              <w:bottom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tcBorders>
              <w:left w:val="single" w:sz="4" w:space="0" w:color="auto"/>
              <w:bottom w:val="single" w:sz="4" w:space="0" w:color="auto"/>
              <w:right w:val="single" w:sz="4" w:space="0" w:color="auto"/>
            </w:tcBorders>
          </w:tcPr>
          <w:p w:rsidR="0025626D" w:rsidRPr="00182F69" w:rsidRDefault="0025626D" w:rsidP="00B31BF0">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Betarp"/>
              <w:rPr>
                <w:rFonts w:ascii="Times New Roman" w:hAnsi="Times New Roman"/>
                <w:lang w:eastAsia="lt-LT"/>
              </w:rPr>
            </w:pPr>
            <w:r w:rsidRPr="00182F69">
              <w:rPr>
                <w:rFonts w:ascii="Times New Roman" w:hAnsi="Times New Roman"/>
                <w:lang w:eastAsia="lt-LT"/>
              </w:rPr>
              <w:t>Projektinės veiklos pristatymas</w:t>
            </w:r>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r w:rsidRPr="00182F69">
              <w:rPr>
                <w:sz w:val="22"/>
                <w:szCs w:val="22"/>
                <w:lang w:eastAsia="en-US"/>
              </w:rPr>
              <w:t>birželis</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r w:rsidRPr="00182F69">
              <w:rPr>
                <w:sz w:val="22"/>
                <w:szCs w:val="22"/>
                <w:lang w:eastAsia="en-US"/>
              </w:rPr>
              <w:t>intelektualinės</w:t>
            </w:r>
          </w:p>
        </w:tc>
        <w:tc>
          <w:tcPr>
            <w:tcW w:w="1559" w:type="dxa"/>
            <w:tcBorders>
              <w:left w:val="single" w:sz="4" w:space="0" w:color="auto"/>
              <w:bottom w:val="single" w:sz="4" w:space="0" w:color="auto"/>
              <w:right w:val="single" w:sz="4" w:space="0" w:color="auto"/>
            </w:tcBorders>
          </w:tcPr>
          <w:p w:rsidR="0025626D" w:rsidRPr="00182F69" w:rsidRDefault="0025626D" w:rsidP="00D841EF">
            <w:pPr>
              <w:pStyle w:val="Antrats"/>
              <w:rPr>
                <w:sz w:val="22"/>
                <w:szCs w:val="22"/>
              </w:rPr>
            </w:pPr>
            <w:r w:rsidRPr="00182F69">
              <w:rPr>
                <w:sz w:val="22"/>
                <w:szCs w:val="22"/>
              </w:rPr>
              <w:t>Mokytojai dalykininkai</w:t>
            </w:r>
          </w:p>
        </w:tc>
        <w:tc>
          <w:tcPr>
            <w:tcW w:w="3969" w:type="dxa"/>
            <w:vMerge/>
            <w:tcBorders>
              <w:left w:val="single" w:sz="4" w:space="0" w:color="auto"/>
              <w:bottom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3B1D9A">
        <w:trPr>
          <w:cantSplit/>
          <w:trHeight w:val="594"/>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val="restart"/>
            <w:tcBorders>
              <w:left w:val="single" w:sz="4" w:space="0" w:color="auto"/>
              <w:right w:val="single" w:sz="4" w:space="0" w:color="auto"/>
            </w:tcBorders>
          </w:tcPr>
          <w:p w:rsidR="0025626D" w:rsidRPr="00182F69" w:rsidRDefault="0025626D" w:rsidP="00B31BF0">
            <w:pPr>
              <w:rPr>
                <w:sz w:val="22"/>
                <w:szCs w:val="22"/>
                <w:lang w:val="lt-LT"/>
              </w:rPr>
            </w:pPr>
            <w:r w:rsidRPr="00182F69">
              <w:rPr>
                <w:sz w:val="22"/>
                <w:szCs w:val="22"/>
                <w:lang w:val="lt-LT"/>
              </w:rPr>
              <w:t xml:space="preserve">1.1.8. Naujų skaitmeninių </w:t>
            </w:r>
            <w:proofErr w:type="spellStart"/>
            <w:r w:rsidRPr="00182F69">
              <w:rPr>
                <w:sz w:val="22"/>
                <w:szCs w:val="22"/>
                <w:lang w:val="lt-LT"/>
              </w:rPr>
              <w:t>mokymo(si</w:t>
            </w:r>
            <w:proofErr w:type="spellEnd"/>
            <w:r w:rsidRPr="00182F69">
              <w:rPr>
                <w:sz w:val="22"/>
                <w:szCs w:val="22"/>
                <w:lang w:val="lt-LT"/>
              </w:rPr>
              <w:t>)  priemonių diegimas ugdymo procese.</w:t>
            </w:r>
          </w:p>
        </w:tc>
        <w:tc>
          <w:tcPr>
            <w:tcW w:w="3260" w:type="dxa"/>
            <w:tcBorders>
              <w:top w:val="single" w:sz="4" w:space="0" w:color="auto"/>
              <w:left w:val="single" w:sz="4" w:space="0" w:color="auto"/>
              <w:right w:val="single" w:sz="4" w:space="0" w:color="auto"/>
            </w:tcBorders>
          </w:tcPr>
          <w:p w:rsidR="0025626D" w:rsidRPr="00182F69" w:rsidRDefault="0025626D" w:rsidP="00A529CC">
            <w:pPr>
              <w:pStyle w:val="Betarp"/>
              <w:rPr>
                <w:rFonts w:ascii="Times New Roman" w:hAnsi="Times New Roman"/>
              </w:rPr>
            </w:pPr>
            <w:proofErr w:type="spellStart"/>
            <w:r>
              <w:rPr>
                <w:rFonts w:ascii="Times New Roman" w:hAnsi="Times New Roman"/>
                <w:lang w:val="en-US"/>
              </w:rPr>
              <w:t>Prisijungimas</w:t>
            </w:r>
            <w:proofErr w:type="spellEnd"/>
            <w:r>
              <w:rPr>
                <w:rFonts w:ascii="Times New Roman" w:hAnsi="Times New Roman"/>
                <w:lang w:val="en-US"/>
              </w:rPr>
              <w:t xml:space="preserve"> </w:t>
            </w:r>
            <w:proofErr w:type="spellStart"/>
            <w:r>
              <w:rPr>
                <w:rFonts w:ascii="Times New Roman" w:hAnsi="Times New Roman"/>
                <w:lang w:val="en-US"/>
              </w:rPr>
              <w:t>prie</w:t>
            </w:r>
            <w:proofErr w:type="spellEnd"/>
            <w:r>
              <w:rPr>
                <w:rFonts w:ascii="Times New Roman" w:hAnsi="Times New Roman"/>
                <w:lang w:val="en-US"/>
              </w:rPr>
              <w:t xml:space="preserve"> LITNET WIFI </w:t>
            </w:r>
            <w:proofErr w:type="spellStart"/>
            <w:r>
              <w:rPr>
                <w:rFonts w:ascii="Times New Roman" w:hAnsi="Times New Roman"/>
                <w:lang w:val="en-US"/>
              </w:rPr>
              <w:t>ryšio</w:t>
            </w:r>
            <w:proofErr w:type="spellEnd"/>
            <w:r>
              <w:rPr>
                <w:rFonts w:ascii="Times New Roman" w:hAnsi="Times New Roman"/>
                <w:lang w:val="en-US"/>
              </w:rPr>
              <w:t xml:space="preserve"> </w:t>
            </w:r>
          </w:p>
        </w:tc>
        <w:tc>
          <w:tcPr>
            <w:tcW w:w="1418" w:type="dxa"/>
            <w:tcBorders>
              <w:top w:val="single" w:sz="4" w:space="0" w:color="auto"/>
              <w:left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r>
              <w:rPr>
                <w:sz w:val="22"/>
                <w:szCs w:val="22"/>
                <w:lang w:eastAsia="en-US"/>
              </w:rPr>
              <w:t>rugsėjis</w:t>
            </w:r>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r w:rsidRPr="00182F69">
              <w:rPr>
                <w:sz w:val="22"/>
                <w:szCs w:val="22"/>
                <w:lang w:eastAsia="en-US"/>
              </w:rPr>
              <w:t>intelektualinės</w:t>
            </w:r>
          </w:p>
        </w:tc>
        <w:tc>
          <w:tcPr>
            <w:tcW w:w="1559" w:type="dxa"/>
            <w:tcBorders>
              <w:top w:val="single" w:sz="4" w:space="0" w:color="auto"/>
              <w:left w:val="single" w:sz="4" w:space="0" w:color="auto"/>
              <w:right w:val="single" w:sz="4" w:space="0" w:color="auto"/>
            </w:tcBorders>
          </w:tcPr>
          <w:p w:rsidR="0025626D" w:rsidRPr="00182F69" w:rsidRDefault="0025626D" w:rsidP="00D841EF">
            <w:pPr>
              <w:pStyle w:val="Antrats"/>
              <w:rPr>
                <w:sz w:val="22"/>
                <w:szCs w:val="22"/>
              </w:rPr>
            </w:pPr>
            <w:proofErr w:type="spellStart"/>
            <w:r>
              <w:rPr>
                <w:sz w:val="22"/>
                <w:szCs w:val="22"/>
                <w:lang w:val="en-US"/>
              </w:rPr>
              <w:t>Direktorė</w:t>
            </w:r>
            <w:proofErr w:type="spellEnd"/>
            <w:r>
              <w:rPr>
                <w:sz w:val="22"/>
                <w:szCs w:val="22"/>
                <w:lang w:val="en-US"/>
              </w:rPr>
              <w:t xml:space="preserve"> </w:t>
            </w:r>
          </w:p>
        </w:tc>
        <w:tc>
          <w:tcPr>
            <w:tcW w:w="3969" w:type="dxa"/>
            <w:vMerge w:val="restart"/>
            <w:tcBorders>
              <w:left w:val="single" w:sz="4" w:space="0" w:color="auto"/>
              <w:right w:val="single" w:sz="4" w:space="0" w:color="auto"/>
            </w:tcBorders>
            <w:vAlign w:val="center"/>
          </w:tcPr>
          <w:p w:rsidR="0025626D" w:rsidRPr="00182F69" w:rsidRDefault="0025626D" w:rsidP="00286746">
            <w:pPr>
              <w:rPr>
                <w:sz w:val="22"/>
                <w:szCs w:val="22"/>
                <w:lang w:val="lt-LT"/>
              </w:rPr>
            </w:pPr>
            <w:r w:rsidRPr="00182F69">
              <w:rPr>
                <w:sz w:val="22"/>
                <w:szCs w:val="22"/>
                <w:lang w:val="lt-LT"/>
              </w:rPr>
              <w:t>Mokymo procesas įtraukiantis kiekvieną mokinį. Efektyvios mokymosi laiko sąnaudos. Naudojamos įvairios mokymosi programos.</w:t>
            </w:r>
          </w:p>
        </w:tc>
      </w:tr>
      <w:tr w:rsidR="0025626D" w:rsidRPr="00182F69" w:rsidTr="003B1D9A">
        <w:trPr>
          <w:cantSplit/>
          <w:trHeight w:val="546"/>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tcBorders>
              <w:left w:val="single" w:sz="4" w:space="0" w:color="auto"/>
              <w:right w:val="single" w:sz="4" w:space="0" w:color="auto"/>
            </w:tcBorders>
          </w:tcPr>
          <w:p w:rsidR="0025626D" w:rsidRPr="00182F69" w:rsidRDefault="0025626D" w:rsidP="00B31BF0">
            <w:pPr>
              <w:rPr>
                <w:sz w:val="22"/>
                <w:szCs w:val="22"/>
                <w:lang w:val="lt-LT"/>
              </w:rPr>
            </w:pPr>
          </w:p>
        </w:tc>
        <w:tc>
          <w:tcPr>
            <w:tcW w:w="3260" w:type="dxa"/>
            <w:tcBorders>
              <w:top w:val="single" w:sz="4" w:space="0" w:color="auto"/>
              <w:left w:val="single" w:sz="4" w:space="0" w:color="auto"/>
              <w:right w:val="single" w:sz="4" w:space="0" w:color="auto"/>
            </w:tcBorders>
          </w:tcPr>
          <w:p w:rsidR="0025626D" w:rsidRPr="00182F69" w:rsidRDefault="0025626D" w:rsidP="00381716">
            <w:pPr>
              <w:pStyle w:val="Betarp"/>
              <w:rPr>
                <w:rFonts w:ascii="Times New Roman" w:hAnsi="Times New Roman"/>
              </w:rPr>
            </w:pPr>
            <w:proofErr w:type="spellStart"/>
            <w:r>
              <w:rPr>
                <w:rFonts w:ascii="Times New Roman" w:hAnsi="Times New Roman"/>
                <w:lang w:val="en-US"/>
              </w:rPr>
              <w:t>Susipažįstame</w:t>
            </w:r>
            <w:proofErr w:type="spellEnd"/>
            <w:r>
              <w:rPr>
                <w:rFonts w:ascii="Times New Roman" w:hAnsi="Times New Roman"/>
                <w:lang w:val="en-US"/>
              </w:rPr>
              <w:t xml:space="preserve"> </w:t>
            </w:r>
            <w:proofErr w:type="spellStart"/>
            <w:r>
              <w:rPr>
                <w:rFonts w:ascii="Times New Roman" w:hAnsi="Times New Roman"/>
                <w:lang w:val="en-US"/>
              </w:rPr>
              <w:t>su</w:t>
            </w:r>
            <w:proofErr w:type="spellEnd"/>
            <w:r>
              <w:rPr>
                <w:rFonts w:ascii="Times New Roman" w:hAnsi="Times New Roman"/>
                <w:lang w:val="en-US"/>
              </w:rPr>
              <w:t xml:space="preserve"> </w:t>
            </w:r>
            <w:r w:rsidRPr="003F328A">
              <w:rPr>
                <w:rFonts w:ascii="Times New Roman" w:hAnsi="Times New Roman"/>
                <w:lang w:val="en-US"/>
              </w:rPr>
              <w:t>STEAM</w:t>
            </w:r>
          </w:p>
        </w:tc>
        <w:tc>
          <w:tcPr>
            <w:tcW w:w="1418" w:type="dxa"/>
            <w:tcBorders>
              <w:top w:val="single" w:sz="4" w:space="0" w:color="auto"/>
              <w:left w:val="single" w:sz="4" w:space="0" w:color="auto"/>
              <w:right w:val="single" w:sz="4" w:space="0" w:color="auto"/>
            </w:tcBorders>
          </w:tcPr>
          <w:p w:rsidR="0025626D" w:rsidRPr="00182F69" w:rsidRDefault="00684E38" w:rsidP="00381716">
            <w:pPr>
              <w:pStyle w:val="Antrats"/>
              <w:tabs>
                <w:tab w:val="left" w:pos="1296"/>
              </w:tabs>
              <w:rPr>
                <w:sz w:val="22"/>
                <w:szCs w:val="22"/>
                <w:lang w:eastAsia="en-US"/>
              </w:rPr>
            </w:pPr>
            <w:r>
              <w:rPr>
                <w:sz w:val="22"/>
                <w:szCs w:val="22"/>
                <w:lang w:eastAsia="en-US"/>
              </w:rPr>
              <w:t>balandis</w:t>
            </w:r>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D841EF">
            <w:pPr>
              <w:pStyle w:val="Antrats"/>
              <w:rPr>
                <w:sz w:val="22"/>
                <w:szCs w:val="22"/>
                <w:lang w:val="en-US"/>
              </w:rPr>
            </w:pPr>
            <w:proofErr w:type="spellStart"/>
            <w:r w:rsidRPr="00182F69">
              <w:rPr>
                <w:sz w:val="22"/>
                <w:szCs w:val="22"/>
                <w:lang w:val="en-US"/>
              </w:rPr>
              <w:t>Mokytojai</w:t>
            </w:r>
            <w:proofErr w:type="spellEnd"/>
            <w:r w:rsidRPr="00182F69">
              <w:rPr>
                <w:sz w:val="22"/>
                <w:szCs w:val="22"/>
                <w:lang w:val="en-US"/>
              </w:rPr>
              <w:t xml:space="preserve"> </w:t>
            </w:r>
            <w:proofErr w:type="spellStart"/>
            <w:r w:rsidRPr="00182F69">
              <w:rPr>
                <w:sz w:val="22"/>
                <w:szCs w:val="22"/>
                <w:lang w:val="en-US"/>
              </w:rPr>
              <w:t>dalykininkai</w:t>
            </w:r>
            <w:proofErr w:type="spellEnd"/>
          </w:p>
        </w:tc>
        <w:tc>
          <w:tcPr>
            <w:tcW w:w="3969" w:type="dxa"/>
            <w:vMerge/>
            <w:tcBorders>
              <w:left w:val="single" w:sz="4" w:space="0" w:color="auto"/>
              <w:right w:val="single" w:sz="4" w:space="0" w:color="auto"/>
            </w:tcBorders>
            <w:vAlign w:val="center"/>
          </w:tcPr>
          <w:p w:rsidR="0025626D" w:rsidRPr="00182F69" w:rsidRDefault="0025626D" w:rsidP="00286746">
            <w:pPr>
              <w:rPr>
                <w:sz w:val="22"/>
                <w:szCs w:val="22"/>
                <w:lang w:val="lt-LT"/>
              </w:rPr>
            </w:pPr>
          </w:p>
        </w:tc>
      </w:tr>
      <w:tr w:rsidR="0025626D" w:rsidRPr="00182F69" w:rsidTr="00B90027">
        <w:trPr>
          <w:cantSplit/>
          <w:trHeight w:val="195"/>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lt-LT"/>
              </w:rPr>
            </w:pPr>
          </w:p>
        </w:tc>
        <w:tc>
          <w:tcPr>
            <w:tcW w:w="2552" w:type="dxa"/>
            <w:vMerge/>
            <w:tcBorders>
              <w:left w:val="single" w:sz="4" w:space="0" w:color="auto"/>
              <w:right w:val="single" w:sz="4" w:space="0" w:color="auto"/>
            </w:tcBorders>
          </w:tcPr>
          <w:p w:rsidR="0025626D" w:rsidRPr="00182F69" w:rsidRDefault="0025626D" w:rsidP="00B31BF0">
            <w:pPr>
              <w:rPr>
                <w:sz w:val="22"/>
                <w:szCs w:val="22"/>
                <w:lang w:val="lt-LT"/>
              </w:rPr>
            </w:pPr>
          </w:p>
        </w:tc>
        <w:tc>
          <w:tcPr>
            <w:tcW w:w="3260" w:type="dxa"/>
            <w:tcBorders>
              <w:top w:val="single" w:sz="4" w:space="0" w:color="auto"/>
              <w:left w:val="single" w:sz="4" w:space="0" w:color="auto"/>
              <w:right w:val="single" w:sz="4" w:space="0" w:color="auto"/>
            </w:tcBorders>
          </w:tcPr>
          <w:p w:rsidR="0025626D" w:rsidRDefault="0025626D" w:rsidP="00381716">
            <w:pPr>
              <w:pStyle w:val="Betarp"/>
              <w:rPr>
                <w:rFonts w:ascii="Times New Roman" w:hAnsi="Times New Roman"/>
                <w:lang w:val="en-US"/>
              </w:rPr>
            </w:pPr>
            <w:proofErr w:type="spellStart"/>
            <w:r>
              <w:rPr>
                <w:rFonts w:ascii="Times New Roman" w:hAnsi="Times New Roman"/>
                <w:lang w:val="en-US"/>
              </w:rPr>
              <w:t>Darbas</w:t>
            </w:r>
            <w:proofErr w:type="spellEnd"/>
            <w:r>
              <w:rPr>
                <w:rFonts w:ascii="Times New Roman" w:hAnsi="Times New Roman"/>
                <w:lang w:val="en-US"/>
              </w:rPr>
              <w:t xml:space="preserve"> </w:t>
            </w:r>
            <w:proofErr w:type="spellStart"/>
            <w:r>
              <w:rPr>
                <w:rFonts w:ascii="Times New Roman" w:hAnsi="Times New Roman"/>
                <w:lang w:val="en-US"/>
              </w:rPr>
              <w:t>su</w:t>
            </w:r>
            <w:proofErr w:type="spellEnd"/>
            <w:r>
              <w:rPr>
                <w:rFonts w:ascii="Times New Roman" w:hAnsi="Times New Roman"/>
                <w:lang w:val="en-US"/>
              </w:rPr>
              <w:t xml:space="preserve"> </w:t>
            </w:r>
            <w:proofErr w:type="spellStart"/>
            <w:r>
              <w:rPr>
                <w:rFonts w:ascii="Times New Roman" w:hAnsi="Times New Roman"/>
                <w:lang w:val="en-US"/>
              </w:rPr>
              <w:t>edukaciniais</w:t>
            </w:r>
            <w:proofErr w:type="spellEnd"/>
            <w:r>
              <w:rPr>
                <w:rFonts w:ascii="Times New Roman" w:hAnsi="Times New Roman"/>
                <w:lang w:val="en-US"/>
              </w:rPr>
              <w:t xml:space="preserve"> </w:t>
            </w:r>
            <w:proofErr w:type="spellStart"/>
            <w:r>
              <w:rPr>
                <w:rFonts w:ascii="Times New Roman" w:hAnsi="Times New Roman"/>
                <w:lang w:val="en-US"/>
              </w:rPr>
              <w:t>robotukais</w:t>
            </w:r>
            <w:proofErr w:type="spellEnd"/>
            <w:r>
              <w:rPr>
                <w:rFonts w:ascii="Times New Roman" w:hAnsi="Times New Roman"/>
                <w:lang w:val="en-US"/>
              </w:rPr>
              <w:t xml:space="preserve"> - </w:t>
            </w:r>
            <w:proofErr w:type="spellStart"/>
            <w:r>
              <w:rPr>
                <w:rFonts w:ascii="Times New Roman" w:hAnsi="Times New Roman"/>
                <w:lang w:val="en-US"/>
              </w:rPr>
              <w:t>bitutėmis</w:t>
            </w:r>
            <w:proofErr w:type="spellEnd"/>
          </w:p>
        </w:tc>
        <w:tc>
          <w:tcPr>
            <w:tcW w:w="1418" w:type="dxa"/>
            <w:tcBorders>
              <w:top w:val="single" w:sz="4" w:space="0" w:color="auto"/>
              <w:left w:val="single" w:sz="4" w:space="0" w:color="auto"/>
              <w:right w:val="single" w:sz="4" w:space="0" w:color="auto"/>
            </w:tcBorders>
          </w:tcPr>
          <w:p w:rsidR="0025626D" w:rsidRDefault="0025626D" w:rsidP="00381716">
            <w:pPr>
              <w:pStyle w:val="Antrats"/>
              <w:tabs>
                <w:tab w:val="left" w:pos="1296"/>
              </w:tabs>
              <w:rPr>
                <w:sz w:val="22"/>
                <w:szCs w:val="22"/>
                <w:lang w:eastAsia="en-US"/>
              </w:rPr>
            </w:pPr>
            <w:r>
              <w:rPr>
                <w:sz w:val="22"/>
                <w:szCs w:val="22"/>
                <w:lang w:eastAsia="en-US"/>
              </w:rPr>
              <w:t>Visus metus</w:t>
            </w:r>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tabs>
                <w:tab w:val="left" w:pos="1296"/>
              </w:tabs>
              <w:rPr>
                <w:sz w:val="22"/>
                <w:szCs w:val="22"/>
                <w:lang w:val="en-US" w:eastAsia="en-US"/>
              </w:rPr>
            </w:pPr>
            <w:proofErr w:type="spellStart"/>
            <w:r w:rsidRPr="003F328A">
              <w:rPr>
                <w:sz w:val="22"/>
                <w:szCs w:val="22"/>
                <w:lang w:val="en-US" w:eastAsia="en-US"/>
              </w:rPr>
              <w:t>Intelektualinės</w:t>
            </w:r>
            <w:proofErr w:type="spellEnd"/>
            <w:r>
              <w:rPr>
                <w:sz w:val="22"/>
                <w:szCs w:val="22"/>
                <w:lang w:val="en-US" w:eastAsia="en-US"/>
              </w:rPr>
              <w:t xml:space="preserve"> KK</w:t>
            </w:r>
          </w:p>
        </w:tc>
        <w:tc>
          <w:tcPr>
            <w:tcW w:w="1559" w:type="dxa"/>
            <w:tcBorders>
              <w:top w:val="single" w:sz="4" w:space="0" w:color="auto"/>
              <w:left w:val="single" w:sz="4" w:space="0" w:color="auto"/>
              <w:right w:val="single" w:sz="4" w:space="0" w:color="auto"/>
            </w:tcBorders>
          </w:tcPr>
          <w:p w:rsidR="0025626D" w:rsidRPr="00182F69" w:rsidRDefault="0025626D" w:rsidP="00D841EF">
            <w:pPr>
              <w:pStyle w:val="Antrats"/>
              <w:rPr>
                <w:sz w:val="22"/>
                <w:szCs w:val="22"/>
                <w:lang w:val="en-US"/>
              </w:rPr>
            </w:pPr>
            <w:proofErr w:type="spellStart"/>
            <w:r>
              <w:rPr>
                <w:sz w:val="22"/>
                <w:szCs w:val="22"/>
                <w:lang w:val="en-US"/>
              </w:rPr>
              <w:t>Pradinių</w:t>
            </w:r>
            <w:proofErr w:type="spellEnd"/>
            <w:r>
              <w:rPr>
                <w:sz w:val="22"/>
                <w:szCs w:val="22"/>
                <w:lang w:val="en-US"/>
              </w:rPr>
              <w:t xml:space="preserve"> </w:t>
            </w:r>
            <w:proofErr w:type="spellStart"/>
            <w:r>
              <w:rPr>
                <w:sz w:val="22"/>
                <w:szCs w:val="22"/>
                <w:lang w:val="en-US"/>
              </w:rPr>
              <w:t>klasių</w:t>
            </w:r>
            <w:proofErr w:type="spellEnd"/>
            <w:r>
              <w:rPr>
                <w:sz w:val="22"/>
                <w:szCs w:val="22"/>
                <w:lang w:val="en-US"/>
              </w:rPr>
              <w:t xml:space="preserve"> </w:t>
            </w:r>
            <w:proofErr w:type="spellStart"/>
            <w:r>
              <w:rPr>
                <w:sz w:val="22"/>
                <w:szCs w:val="22"/>
                <w:lang w:val="en-US"/>
              </w:rPr>
              <w:t>mokytoja</w:t>
            </w:r>
            <w:proofErr w:type="spellEnd"/>
          </w:p>
        </w:tc>
        <w:tc>
          <w:tcPr>
            <w:tcW w:w="3969" w:type="dxa"/>
            <w:vMerge/>
            <w:tcBorders>
              <w:left w:val="single" w:sz="4" w:space="0" w:color="auto"/>
              <w:right w:val="single" w:sz="4" w:space="0" w:color="auto"/>
            </w:tcBorders>
            <w:vAlign w:val="center"/>
          </w:tcPr>
          <w:p w:rsidR="0025626D" w:rsidRPr="00182F69" w:rsidRDefault="0025626D" w:rsidP="00286746">
            <w:pPr>
              <w:rPr>
                <w:sz w:val="22"/>
                <w:szCs w:val="22"/>
                <w:lang w:val="lt-LT"/>
              </w:rPr>
            </w:pPr>
          </w:p>
        </w:tc>
      </w:tr>
      <w:tr w:rsidR="0025626D" w:rsidRPr="00182F69" w:rsidTr="00B90027">
        <w:trPr>
          <w:cantSplit/>
          <w:trHeight w:val="1555"/>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rPr>
            </w:pPr>
          </w:p>
        </w:tc>
        <w:tc>
          <w:tcPr>
            <w:tcW w:w="2552" w:type="dxa"/>
            <w:tcBorders>
              <w:top w:val="single" w:sz="4" w:space="0" w:color="auto"/>
              <w:left w:val="single" w:sz="4" w:space="0" w:color="auto"/>
              <w:right w:val="single" w:sz="4" w:space="0" w:color="auto"/>
            </w:tcBorders>
          </w:tcPr>
          <w:p w:rsidR="0025626D" w:rsidRPr="00182F69" w:rsidRDefault="0025626D" w:rsidP="00B31BF0">
            <w:pPr>
              <w:rPr>
                <w:sz w:val="22"/>
                <w:szCs w:val="22"/>
                <w:lang w:val="lt-LT"/>
              </w:rPr>
            </w:pPr>
            <w:r w:rsidRPr="00182F69">
              <w:rPr>
                <w:sz w:val="22"/>
                <w:szCs w:val="22"/>
                <w:lang w:val="lt-LT"/>
              </w:rPr>
              <w:t>1.1.9. Ugdymo karjerai veiklų organizavimas.</w:t>
            </w:r>
          </w:p>
        </w:tc>
        <w:tc>
          <w:tcPr>
            <w:tcW w:w="3260" w:type="dxa"/>
            <w:tcBorders>
              <w:top w:val="single" w:sz="4" w:space="0" w:color="auto"/>
              <w:left w:val="single" w:sz="4" w:space="0" w:color="auto"/>
              <w:right w:val="single" w:sz="4" w:space="0" w:color="auto"/>
            </w:tcBorders>
          </w:tcPr>
          <w:p w:rsidR="0025626D" w:rsidRPr="00182F69" w:rsidRDefault="0025626D" w:rsidP="00381716">
            <w:pPr>
              <w:rPr>
                <w:sz w:val="22"/>
                <w:szCs w:val="22"/>
              </w:rPr>
            </w:pPr>
            <w:proofErr w:type="spellStart"/>
            <w:r w:rsidRPr="00E97EDE">
              <w:rPr>
                <w:sz w:val="22"/>
                <w:szCs w:val="22"/>
              </w:rPr>
              <w:t>U</w:t>
            </w:r>
            <w:r>
              <w:rPr>
                <w:sz w:val="22"/>
                <w:szCs w:val="22"/>
              </w:rPr>
              <w:t>gdymo</w:t>
            </w:r>
            <w:proofErr w:type="spellEnd"/>
            <w:r>
              <w:rPr>
                <w:sz w:val="22"/>
                <w:szCs w:val="22"/>
              </w:rPr>
              <w:t xml:space="preserve"> </w:t>
            </w:r>
            <w:proofErr w:type="spellStart"/>
            <w:r>
              <w:rPr>
                <w:sz w:val="22"/>
                <w:szCs w:val="22"/>
              </w:rPr>
              <w:t>karjerai</w:t>
            </w:r>
            <w:proofErr w:type="spellEnd"/>
            <w:r>
              <w:rPr>
                <w:sz w:val="22"/>
                <w:szCs w:val="22"/>
              </w:rPr>
              <w:t xml:space="preserve"> </w:t>
            </w:r>
            <w:proofErr w:type="spellStart"/>
            <w:r>
              <w:rPr>
                <w:sz w:val="22"/>
                <w:szCs w:val="22"/>
              </w:rPr>
              <w:t>programą</w:t>
            </w:r>
            <w:proofErr w:type="spellEnd"/>
            <w:r>
              <w:rPr>
                <w:sz w:val="22"/>
                <w:szCs w:val="22"/>
              </w:rPr>
              <w:t xml:space="preserve"> </w:t>
            </w:r>
            <w:proofErr w:type="spellStart"/>
            <w:r>
              <w:rPr>
                <w:sz w:val="22"/>
                <w:szCs w:val="22"/>
              </w:rPr>
              <w:t>taiko</w:t>
            </w:r>
            <w:proofErr w:type="spellEnd"/>
            <w:r>
              <w:rPr>
                <w:sz w:val="22"/>
                <w:szCs w:val="22"/>
              </w:rPr>
              <w:t xml:space="preserve"> </w:t>
            </w:r>
            <w:proofErr w:type="spellStart"/>
            <w:r>
              <w:rPr>
                <w:sz w:val="22"/>
                <w:szCs w:val="22"/>
              </w:rPr>
              <w:t>klasių</w:t>
            </w:r>
            <w:proofErr w:type="spellEnd"/>
            <w:r>
              <w:rPr>
                <w:sz w:val="22"/>
                <w:szCs w:val="22"/>
              </w:rPr>
              <w:t xml:space="preserve"> </w:t>
            </w:r>
            <w:proofErr w:type="spellStart"/>
            <w:r>
              <w:rPr>
                <w:sz w:val="22"/>
                <w:szCs w:val="22"/>
              </w:rPr>
              <w:t>auklėtojai</w:t>
            </w:r>
            <w:proofErr w:type="spellEnd"/>
            <w:r>
              <w:rPr>
                <w:sz w:val="22"/>
                <w:szCs w:val="22"/>
              </w:rPr>
              <w:t>.</w:t>
            </w:r>
          </w:p>
        </w:tc>
        <w:tc>
          <w:tcPr>
            <w:tcW w:w="1418" w:type="dxa"/>
            <w:tcBorders>
              <w:top w:val="single" w:sz="4" w:space="0" w:color="auto"/>
              <w:left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381716">
            <w:pPr>
              <w:pStyle w:val="Betarp"/>
              <w:rPr>
                <w:rFonts w:ascii="Times New Roman" w:hAnsi="Times New Roman"/>
              </w:rPr>
            </w:pPr>
            <w:r w:rsidRPr="00182F69">
              <w:rPr>
                <w:rFonts w:ascii="Times New Roman" w:hAnsi="Times New Roman"/>
              </w:rPr>
              <w:t>Klasių auklėtojai, socialinė pedagogė</w:t>
            </w:r>
          </w:p>
        </w:tc>
        <w:tc>
          <w:tcPr>
            <w:tcW w:w="3969" w:type="dxa"/>
            <w:tcBorders>
              <w:top w:val="single" w:sz="4" w:space="0" w:color="auto"/>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 xml:space="preserve">Nuolat vykdomas mokinių ir esant reikalui jų tėvų informavimas, konsultavimas ugdymo karjerai klausimais. Kasmet tiriami mokinių poreikiai, vykdomi profesinio </w:t>
            </w:r>
            <w:proofErr w:type="spellStart"/>
            <w:r w:rsidRPr="00182F69">
              <w:rPr>
                <w:sz w:val="22"/>
                <w:szCs w:val="22"/>
                <w:lang w:val="lt-LT"/>
              </w:rPr>
              <w:t>veiklinimo</w:t>
            </w:r>
            <w:proofErr w:type="spellEnd"/>
            <w:r w:rsidRPr="00182F69">
              <w:rPr>
                <w:sz w:val="22"/>
                <w:szCs w:val="22"/>
                <w:lang w:val="lt-LT"/>
              </w:rPr>
              <w:t xml:space="preserve"> vizitai. Mokiniai susipažinę su tolimesnės savo karjeros galimybėmis.</w:t>
            </w:r>
          </w:p>
        </w:tc>
      </w:tr>
      <w:tr w:rsidR="0025626D" w:rsidRPr="00182F69" w:rsidTr="00B90027">
        <w:trPr>
          <w:cantSplit/>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eastAsia="lt-LT"/>
              </w:rPr>
            </w:pPr>
          </w:p>
        </w:tc>
        <w:tc>
          <w:tcPr>
            <w:tcW w:w="2552" w:type="dxa"/>
            <w:tcBorders>
              <w:left w:val="single" w:sz="4" w:space="0" w:color="auto"/>
              <w:right w:val="single" w:sz="4" w:space="0" w:color="auto"/>
            </w:tcBorders>
          </w:tcPr>
          <w:p w:rsidR="0025626D" w:rsidRPr="00182F69" w:rsidRDefault="0025626D" w:rsidP="00B31BF0">
            <w:pPr>
              <w:rPr>
                <w:sz w:val="22"/>
                <w:szCs w:val="22"/>
                <w:lang w:val="lt-LT"/>
              </w:rPr>
            </w:pPr>
            <w:r w:rsidRPr="00182F69">
              <w:rPr>
                <w:sz w:val="22"/>
                <w:szCs w:val="22"/>
                <w:lang w:val="lt-LT"/>
              </w:rPr>
              <w:t>1.1.10. Mokinių pamokų lankomumo gerinimas: mokinių lankomumo kontrolės sistemos tobulinimas</w:t>
            </w: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31BF0">
            <w:pPr>
              <w:rPr>
                <w:sz w:val="22"/>
                <w:szCs w:val="22"/>
              </w:rPr>
            </w:pPr>
            <w:r w:rsidRPr="00182F69">
              <w:rPr>
                <w:sz w:val="22"/>
                <w:szCs w:val="22"/>
              </w:rPr>
              <w:t xml:space="preserve">VGK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socialinė</w:t>
            </w:r>
            <w:proofErr w:type="spellEnd"/>
            <w:r w:rsidRPr="00182F69">
              <w:rPr>
                <w:sz w:val="22"/>
                <w:szCs w:val="22"/>
              </w:rPr>
              <w:t xml:space="preserve"> </w:t>
            </w:r>
            <w:proofErr w:type="spellStart"/>
            <w:r w:rsidRPr="00182F69">
              <w:rPr>
                <w:sz w:val="22"/>
                <w:szCs w:val="22"/>
              </w:rPr>
              <w:t>pedagogė</w:t>
            </w:r>
            <w:proofErr w:type="spellEnd"/>
            <w:r w:rsidRPr="00182F69">
              <w:rPr>
                <w:sz w:val="22"/>
                <w:szCs w:val="22"/>
              </w:rPr>
              <w:t xml:space="preserve"> </w:t>
            </w:r>
            <w:proofErr w:type="spellStart"/>
            <w:r w:rsidRPr="00182F69">
              <w:rPr>
                <w:sz w:val="22"/>
                <w:szCs w:val="22"/>
              </w:rPr>
              <w:t>kontroliuoja</w:t>
            </w:r>
            <w:proofErr w:type="spellEnd"/>
            <w:r w:rsidRPr="00182F69">
              <w:rPr>
                <w:sz w:val="22"/>
                <w:szCs w:val="22"/>
              </w:rPr>
              <w:t xml:space="preserve"> </w:t>
            </w:r>
            <w:proofErr w:type="spellStart"/>
            <w:r w:rsidRPr="00182F69">
              <w:rPr>
                <w:sz w:val="22"/>
                <w:szCs w:val="22"/>
              </w:rPr>
              <w:t>tvarkos</w:t>
            </w:r>
            <w:proofErr w:type="spellEnd"/>
            <w:r w:rsidRPr="00182F69">
              <w:rPr>
                <w:sz w:val="22"/>
                <w:szCs w:val="22"/>
              </w:rPr>
              <w:t xml:space="preserve"> </w:t>
            </w:r>
            <w:proofErr w:type="spellStart"/>
            <w:r w:rsidRPr="00182F69">
              <w:rPr>
                <w:sz w:val="22"/>
                <w:szCs w:val="22"/>
              </w:rPr>
              <w:t>laikymąsi</w:t>
            </w:r>
            <w:proofErr w:type="spellEnd"/>
            <w:r w:rsidRPr="00182F69">
              <w:rPr>
                <w:sz w:val="22"/>
                <w:szCs w:val="22"/>
              </w:rPr>
              <w:t>.</w:t>
            </w:r>
          </w:p>
          <w:p w:rsidR="0025626D" w:rsidRPr="00182F69" w:rsidRDefault="0025626D" w:rsidP="00B31BF0">
            <w:pPr>
              <w:rPr>
                <w:sz w:val="22"/>
                <w:szCs w:val="22"/>
              </w:rPr>
            </w:pPr>
            <w:proofErr w:type="spellStart"/>
            <w:r w:rsidRPr="00182F69">
              <w:rPr>
                <w:sz w:val="22"/>
                <w:szCs w:val="22"/>
              </w:rPr>
              <w:t>Kas</w:t>
            </w:r>
            <w:proofErr w:type="spellEnd"/>
            <w:r w:rsidRPr="00182F69">
              <w:rPr>
                <w:sz w:val="22"/>
                <w:szCs w:val="22"/>
              </w:rPr>
              <w:t xml:space="preserve"> </w:t>
            </w:r>
            <w:proofErr w:type="spellStart"/>
            <w:r w:rsidRPr="00182F69">
              <w:rPr>
                <w:sz w:val="22"/>
                <w:szCs w:val="22"/>
              </w:rPr>
              <w:t>mėnesį</w:t>
            </w:r>
            <w:proofErr w:type="spellEnd"/>
            <w:r w:rsidRPr="00182F69">
              <w:rPr>
                <w:sz w:val="22"/>
                <w:szCs w:val="22"/>
              </w:rPr>
              <w:t xml:space="preserve"> </w:t>
            </w:r>
            <w:proofErr w:type="spellStart"/>
            <w:r w:rsidRPr="00182F69">
              <w:rPr>
                <w:sz w:val="22"/>
                <w:szCs w:val="22"/>
              </w:rPr>
              <w:t>aptariami</w:t>
            </w:r>
            <w:proofErr w:type="spellEnd"/>
            <w:r w:rsidRPr="00182F69">
              <w:rPr>
                <w:sz w:val="22"/>
                <w:szCs w:val="22"/>
              </w:rPr>
              <w:t xml:space="preserve"> </w:t>
            </w:r>
            <w:proofErr w:type="spellStart"/>
            <w:r w:rsidRPr="00182F69">
              <w:rPr>
                <w:sz w:val="22"/>
                <w:szCs w:val="22"/>
              </w:rPr>
              <w:t>rezultatai</w:t>
            </w:r>
            <w:proofErr w:type="spellEnd"/>
            <w:r w:rsidRPr="00182F69">
              <w:rPr>
                <w:sz w:val="22"/>
                <w:szCs w:val="22"/>
              </w:rPr>
              <w:t>.</w:t>
            </w:r>
          </w:p>
        </w:tc>
        <w:tc>
          <w:tcPr>
            <w:tcW w:w="1418" w:type="dxa"/>
            <w:tcBorders>
              <w:left w:val="single" w:sz="4" w:space="0" w:color="auto"/>
              <w:bottom w:val="single" w:sz="4" w:space="0" w:color="auto"/>
              <w:right w:val="single" w:sz="4" w:space="0" w:color="auto"/>
            </w:tcBorders>
          </w:tcPr>
          <w:p w:rsidR="0025626D" w:rsidRDefault="0025626D" w:rsidP="00381716">
            <w:pPr>
              <w:pStyle w:val="Antrats"/>
              <w:rPr>
                <w:sz w:val="22"/>
                <w:szCs w:val="22"/>
                <w:lang w:eastAsia="en-US"/>
              </w:rPr>
            </w:pPr>
            <w:r>
              <w:rPr>
                <w:sz w:val="22"/>
                <w:szCs w:val="22"/>
                <w:lang w:eastAsia="en-US"/>
              </w:rPr>
              <w:t>spalis</w:t>
            </w:r>
          </w:p>
          <w:p w:rsidR="0025626D" w:rsidRDefault="0025626D" w:rsidP="00381716">
            <w:pPr>
              <w:pStyle w:val="Antrats"/>
              <w:rPr>
                <w:sz w:val="22"/>
                <w:szCs w:val="22"/>
                <w:lang w:eastAsia="en-US"/>
              </w:rPr>
            </w:pPr>
          </w:p>
          <w:p w:rsidR="0025626D" w:rsidRPr="00182F69" w:rsidRDefault="0025626D" w:rsidP="00381716">
            <w:pPr>
              <w:pStyle w:val="Antrats"/>
              <w:rPr>
                <w:sz w:val="22"/>
                <w:szCs w:val="22"/>
                <w:lang w:eastAsia="en-US"/>
              </w:rPr>
            </w:pPr>
            <w:r w:rsidRPr="00182F69">
              <w:rPr>
                <w:sz w:val="22"/>
                <w:szCs w:val="22"/>
                <w:lang w:eastAsia="en-US"/>
              </w:rPr>
              <w:t>Visus metus</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B31BF0">
            <w:pPr>
              <w:pStyle w:val="Betarp"/>
              <w:rPr>
                <w:rFonts w:ascii="Times New Roman" w:hAnsi="Times New Roman"/>
              </w:rPr>
            </w:pPr>
            <w:r w:rsidRPr="00182F69">
              <w:rPr>
                <w:rFonts w:ascii="Times New Roman" w:hAnsi="Times New Roman"/>
              </w:rPr>
              <w:t>VGK</w:t>
            </w:r>
          </w:p>
          <w:p w:rsidR="0025626D" w:rsidRPr="00182F69" w:rsidRDefault="0025626D" w:rsidP="00B31BF0">
            <w:pPr>
              <w:pStyle w:val="Betarp"/>
              <w:rPr>
                <w:rFonts w:ascii="Times New Roman" w:hAnsi="Times New Roman"/>
              </w:rPr>
            </w:pPr>
            <w:r w:rsidRPr="00182F69">
              <w:rPr>
                <w:rFonts w:ascii="Times New Roman" w:hAnsi="Times New Roman"/>
              </w:rPr>
              <w:t>Socialinė pedagogė</w:t>
            </w:r>
          </w:p>
        </w:tc>
        <w:tc>
          <w:tcPr>
            <w:tcW w:w="3969" w:type="dxa"/>
            <w:tcBorders>
              <w:left w:val="single" w:sz="4" w:space="0" w:color="auto"/>
              <w:right w:val="single" w:sz="4" w:space="0" w:color="auto"/>
            </w:tcBorders>
          </w:tcPr>
          <w:p w:rsidR="0025626D" w:rsidRPr="00182F69" w:rsidRDefault="0025626D" w:rsidP="008C7ED0">
            <w:pPr>
              <w:rPr>
                <w:sz w:val="22"/>
                <w:szCs w:val="22"/>
                <w:lang w:val="lt-LT"/>
              </w:rPr>
            </w:pPr>
            <w:r w:rsidRPr="00182F69">
              <w:rPr>
                <w:sz w:val="22"/>
                <w:szCs w:val="22"/>
                <w:lang w:val="lt-LT"/>
              </w:rPr>
              <w:t xml:space="preserve">Atnaujinta lankomumo kontrolės sistema, mažėja be pateisinamos priežasties praleistų pamokų skaičius. </w:t>
            </w:r>
          </w:p>
        </w:tc>
      </w:tr>
      <w:tr w:rsidR="0025626D" w:rsidRPr="00182F69" w:rsidTr="00E508E2">
        <w:trPr>
          <w:cantSplit/>
          <w:trHeight w:val="566"/>
        </w:trPr>
        <w:tc>
          <w:tcPr>
            <w:tcW w:w="1902" w:type="dxa"/>
            <w:vMerge w:val="restart"/>
            <w:tcBorders>
              <w:left w:val="single" w:sz="4" w:space="0" w:color="auto"/>
              <w:right w:val="single" w:sz="4" w:space="0" w:color="auto"/>
            </w:tcBorders>
            <w:vAlign w:val="center"/>
          </w:tcPr>
          <w:p w:rsidR="0025626D" w:rsidRPr="00182F69" w:rsidRDefault="0025626D" w:rsidP="00147749">
            <w:pPr>
              <w:rPr>
                <w:b/>
                <w:sz w:val="22"/>
                <w:szCs w:val="22"/>
              </w:rPr>
            </w:pPr>
            <w:r w:rsidRPr="00182F69">
              <w:rPr>
                <w:b/>
                <w:sz w:val="22"/>
                <w:szCs w:val="22"/>
              </w:rPr>
              <w:t xml:space="preserve">1.2.Siekti </w:t>
            </w:r>
          </w:p>
          <w:p w:rsidR="0025626D" w:rsidRPr="00182F69" w:rsidRDefault="0025626D" w:rsidP="00381716">
            <w:pPr>
              <w:rPr>
                <w:b/>
                <w:sz w:val="22"/>
                <w:szCs w:val="22"/>
              </w:rPr>
            </w:pPr>
            <w:proofErr w:type="spellStart"/>
            <w:proofErr w:type="gramStart"/>
            <w:r w:rsidRPr="00182F69">
              <w:rPr>
                <w:b/>
                <w:sz w:val="22"/>
                <w:szCs w:val="22"/>
              </w:rPr>
              <w:t>nuolatinio</w:t>
            </w:r>
            <w:proofErr w:type="spellEnd"/>
            <w:proofErr w:type="gramEnd"/>
            <w:r w:rsidRPr="00182F69">
              <w:rPr>
                <w:b/>
                <w:sz w:val="22"/>
                <w:szCs w:val="22"/>
              </w:rPr>
              <w:t xml:space="preserve"> </w:t>
            </w:r>
            <w:proofErr w:type="spellStart"/>
            <w:r w:rsidRPr="00182F69">
              <w:rPr>
                <w:b/>
                <w:sz w:val="22"/>
                <w:szCs w:val="22"/>
              </w:rPr>
              <w:t>mokytojų</w:t>
            </w:r>
            <w:proofErr w:type="spellEnd"/>
            <w:r w:rsidRPr="00182F69">
              <w:rPr>
                <w:b/>
                <w:sz w:val="22"/>
                <w:szCs w:val="22"/>
              </w:rPr>
              <w:t xml:space="preserve"> </w:t>
            </w:r>
            <w:proofErr w:type="spellStart"/>
            <w:r w:rsidRPr="00182F69">
              <w:rPr>
                <w:b/>
                <w:sz w:val="22"/>
                <w:szCs w:val="22"/>
              </w:rPr>
              <w:t>bendrųjų</w:t>
            </w:r>
            <w:proofErr w:type="spellEnd"/>
            <w:r w:rsidRPr="00182F69">
              <w:rPr>
                <w:b/>
                <w:sz w:val="22"/>
                <w:szCs w:val="22"/>
              </w:rPr>
              <w:t xml:space="preserve"> </w:t>
            </w:r>
            <w:proofErr w:type="spellStart"/>
            <w:r w:rsidRPr="00182F69">
              <w:rPr>
                <w:b/>
                <w:sz w:val="22"/>
                <w:szCs w:val="22"/>
              </w:rPr>
              <w:t>ir</w:t>
            </w:r>
            <w:proofErr w:type="spellEnd"/>
            <w:r w:rsidRPr="00182F69">
              <w:rPr>
                <w:b/>
                <w:sz w:val="22"/>
                <w:szCs w:val="22"/>
              </w:rPr>
              <w:t xml:space="preserve"> </w:t>
            </w:r>
            <w:proofErr w:type="spellStart"/>
            <w:r w:rsidRPr="00182F69">
              <w:rPr>
                <w:b/>
                <w:sz w:val="22"/>
                <w:szCs w:val="22"/>
              </w:rPr>
              <w:t>profesinių</w:t>
            </w:r>
            <w:proofErr w:type="spellEnd"/>
            <w:r w:rsidRPr="00182F69">
              <w:rPr>
                <w:b/>
                <w:sz w:val="22"/>
                <w:szCs w:val="22"/>
              </w:rPr>
              <w:t xml:space="preserve"> </w:t>
            </w:r>
            <w:proofErr w:type="spellStart"/>
            <w:r w:rsidRPr="00182F69">
              <w:rPr>
                <w:b/>
                <w:sz w:val="22"/>
                <w:szCs w:val="22"/>
              </w:rPr>
              <w:t>kompetencijų</w:t>
            </w:r>
            <w:proofErr w:type="spellEnd"/>
            <w:r w:rsidRPr="00182F69">
              <w:rPr>
                <w:b/>
                <w:sz w:val="22"/>
                <w:szCs w:val="22"/>
              </w:rPr>
              <w:t xml:space="preserve"> </w:t>
            </w:r>
            <w:proofErr w:type="spellStart"/>
            <w:r w:rsidRPr="00182F69">
              <w:rPr>
                <w:b/>
                <w:sz w:val="22"/>
                <w:szCs w:val="22"/>
              </w:rPr>
              <w:t>tobulinimo</w:t>
            </w:r>
            <w:proofErr w:type="spellEnd"/>
            <w:r w:rsidRPr="00182F69">
              <w:rPr>
                <w:b/>
                <w:sz w:val="22"/>
                <w:szCs w:val="22"/>
              </w:rPr>
              <w:t>.</w:t>
            </w: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p w:rsidR="0025626D" w:rsidRPr="00182F69" w:rsidRDefault="0025626D" w:rsidP="00381716">
            <w:pPr>
              <w:rPr>
                <w:sz w:val="22"/>
                <w:szCs w:val="22"/>
                <w:lang w:val="pl-PL"/>
              </w:rPr>
            </w:pPr>
          </w:p>
        </w:tc>
        <w:tc>
          <w:tcPr>
            <w:tcW w:w="2552" w:type="dxa"/>
            <w:vMerge w:val="restart"/>
            <w:tcBorders>
              <w:left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1.2.1. Gimnazijos vadovų ir mokytojų individualus ir grupinis dalyvavimas kvalifikacijos tobulinimo renginiuose.</w:t>
            </w: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31BF0">
            <w:pPr>
              <w:rPr>
                <w:sz w:val="22"/>
                <w:szCs w:val="22"/>
              </w:rPr>
            </w:pPr>
            <w:proofErr w:type="spellStart"/>
            <w:r w:rsidRPr="00182F69">
              <w:rPr>
                <w:sz w:val="22"/>
                <w:szCs w:val="22"/>
              </w:rPr>
              <w:t>Sudarytas</w:t>
            </w:r>
            <w:proofErr w:type="spellEnd"/>
            <w:r w:rsidRPr="00182F69">
              <w:rPr>
                <w:sz w:val="22"/>
                <w:szCs w:val="22"/>
              </w:rPr>
              <w:t xml:space="preserve"> </w:t>
            </w:r>
            <w:proofErr w:type="spellStart"/>
            <w:r w:rsidRPr="00182F69">
              <w:rPr>
                <w:sz w:val="22"/>
                <w:szCs w:val="22"/>
              </w:rPr>
              <w:t>mokytojų</w:t>
            </w:r>
            <w:proofErr w:type="spellEnd"/>
            <w:r w:rsidRPr="00182F69">
              <w:rPr>
                <w:sz w:val="22"/>
                <w:szCs w:val="22"/>
              </w:rPr>
              <w:t xml:space="preserve"> </w:t>
            </w:r>
            <w:proofErr w:type="spellStart"/>
            <w:r w:rsidRPr="00182F69">
              <w:rPr>
                <w:sz w:val="22"/>
                <w:szCs w:val="22"/>
              </w:rPr>
              <w:t>tobulinimosi</w:t>
            </w:r>
            <w:proofErr w:type="spellEnd"/>
            <w:r w:rsidRPr="00182F69">
              <w:rPr>
                <w:sz w:val="22"/>
                <w:szCs w:val="22"/>
              </w:rPr>
              <w:t xml:space="preserve"> </w:t>
            </w:r>
            <w:proofErr w:type="spellStart"/>
            <w:r w:rsidRPr="00182F69">
              <w:rPr>
                <w:sz w:val="22"/>
                <w:szCs w:val="22"/>
              </w:rPr>
              <w:t>planas</w:t>
            </w:r>
            <w:proofErr w:type="spellEnd"/>
            <w:r w:rsidRPr="00182F69">
              <w:rPr>
                <w:sz w:val="22"/>
                <w:szCs w:val="22"/>
              </w:rPr>
              <w:t>.</w:t>
            </w:r>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rugsėjis</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B31BF0">
            <w:pPr>
              <w:pStyle w:val="Betarp"/>
              <w:rPr>
                <w:rFonts w:ascii="Times New Roman" w:hAnsi="Times New Roman"/>
              </w:rPr>
            </w:pPr>
            <w:proofErr w:type="spellStart"/>
            <w:r w:rsidRPr="00182F69">
              <w:rPr>
                <w:rFonts w:ascii="Times New Roman" w:hAnsi="Times New Roman"/>
                <w:lang w:val="en-US"/>
              </w:rPr>
              <w:t>administracija</w:t>
            </w:r>
            <w:proofErr w:type="spellEnd"/>
            <w:r w:rsidR="00E508E2">
              <w:rPr>
                <w:rFonts w:ascii="Times New Roman" w:hAnsi="Times New Roman"/>
              </w:rPr>
              <w:t xml:space="preserve"> </w:t>
            </w:r>
          </w:p>
        </w:tc>
        <w:tc>
          <w:tcPr>
            <w:tcW w:w="3969" w:type="dxa"/>
            <w:vMerge w:val="restart"/>
            <w:tcBorders>
              <w:left w:val="single" w:sz="4" w:space="0" w:color="auto"/>
              <w:right w:val="single" w:sz="4" w:space="0" w:color="auto"/>
            </w:tcBorders>
            <w:vAlign w:val="center"/>
          </w:tcPr>
          <w:p w:rsidR="0025626D" w:rsidRPr="00182F69" w:rsidRDefault="0025626D" w:rsidP="00286746">
            <w:pPr>
              <w:rPr>
                <w:sz w:val="22"/>
                <w:szCs w:val="22"/>
                <w:lang w:val="lt-LT"/>
              </w:rPr>
            </w:pPr>
            <w:r w:rsidRPr="00182F69">
              <w:rPr>
                <w:sz w:val="22"/>
                <w:szCs w:val="22"/>
                <w:lang w:val="lt-LT"/>
              </w:rPr>
              <w:t>80 proc. bendruomenės narių dalyvauja kompetencijų tobulinimo renginiuose. Gimnazijos darbuotojų kvalifikacijos tobulinimas tikslingas, padedantis veiksmingai įgyvendinti ugdymo turinį. Gimnazijoje patobulinta ir įgyvendinama ,,Mokytojų, pagalbos specialistų ir vadovų kvalifikacijos tobulinimo tvarka”.</w:t>
            </w:r>
          </w:p>
          <w:p w:rsidR="0025626D" w:rsidRPr="00182F69" w:rsidRDefault="0025626D" w:rsidP="00286746">
            <w:pPr>
              <w:rPr>
                <w:sz w:val="22"/>
                <w:szCs w:val="22"/>
                <w:lang w:val="lt-LT"/>
              </w:rPr>
            </w:pPr>
            <w:r w:rsidRPr="00182F69">
              <w:rPr>
                <w:sz w:val="22"/>
                <w:szCs w:val="22"/>
                <w:lang w:val="lt-LT"/>
              </w:rPr>
              <w:t xml:space="preserve">Vyksta kasmetiniai kvalifikacijos tobulinimo pokalbiai.  </w:t>
            </w:r>
          </w:p>
        </w:tc>
      </w:tr>
      <w:tr w:rsidR="0025626D" w:rsidRPr="00182F69" w:rsidTr="00B90027">
        <w:trPr>
          <w:cantSplit/>
          <w:trHeight w:val="198"/>
        </w:trPr>
        <w:tc>
          <w:tcPr>
            <w:tcW w:w="1902" w:type="dxa"/>
            <w:vMerge/>
            <w:tcBorders>
              <w:left w:val="single" w:sz="4" w:space="0" w:color="auto"/>
              <w:right w:val="single" w:sz="4" w:space="0" w:color="auto"/>
            </w:tcBorders>
            <w:vAlign w:val="center"/>
          </w:tcPr>
          <w:p w:rsidR="0025626D" w:rsidRPr="00182F69" w:rsidRDefault="0025626D" w:rsidP="00147749">
            <w:pPr>
              <w:rPr>
                <w:b/>
                <w:sz w:val="22"/>
                <w:szCs w:val="22"/>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31BF0">
            <w:pPr>
              <w:rPr>
                <w:sz w:val="22"/>
                <w:szCs w:val="22"/>
              </w:rPr>
            </w:pPr>
            <w:proofErr w:type="spellStart"/>
            <w:r>
              <w:rPr>
                <w:sz w:val="22"/>
                <w:szCs w:val="22"/>
              </w:rPr>
              <w:t>Individualus</w:t>
            </w:r>
            <w:proofErr w:type="spellEnd"/>
            <w:r>
              <w:rPr>
                <w:sz w:val="22"/>
                <w:szCs w:val="22"/>
              </w:rPr>
              <w:t xml:space="preserve"> </w:t>
            </w:r>
            <w:proofErr w:type="spellStart"/>
            <w:r>
              <w:rPr>
                <w:sz w:val="22"/>
                <w:szCs w:val="22"/>
              </w:rPr>
              <w:t>dalyvavimas</w:t>
            </w:r>
            <w:proofErr w:type="spellEnd"/>
            <w:r>
              <w:rPr>
                <w:sz w:val="22"/>
                <w:szCs w:val="22"/>
              </w:rPr>
              <w:t xml:space="preserve"> </w:t>
            </w:r>
            <w:proofErr w:type="spellStart"/>
            <w:r>
              <w:rPr>
                <w:sz w:val="22"/>
                <w:szCs w:val="22"/>
              </w:rPr>
              <w:t>pedagogas.lt</w:t>
            </w:r>
            <w:proofErr w:type="spellEnd"/>
            <w:r>
              <w:rPr>
                <w:sz w:val="22"/>
                <w:szCs w:val="22"/>
              </w:rPr>
              <w:t xml:space="preserve"> </w:t>
            </w:r>
            <w:proofErr w:type="spellStart"/>
            <w:r>
              <w:rPr>
                <w:sz w:val="22"/>
                <w:szCs w:val="22"/>
              </w:rPr>
              <w:t>seminaruose</w:t>
            </w:r>
            <w:proofErr w:type="spellEnd"/>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Pr>
                <w:sz w:val="22"/>
                <w:szCs w:val="22"/>
                <w:lang w:eastAsia="en-US"/>
              </w:rPr>
              <w:t>Rugsėjis-vasario 11 d.</w:t>
            </w:r>
          </w:p>
        </w:tc>
        <w:tc>
          <w:tcPr>
            <w:tcW w:w="1559" w:type="dxa"/>
            <w:tcBorders>
              <w:left w:val="single" w:sz="4" w:space="0" w:color="auto"/>
              <w:bottom w:val="single" w:sz="4" w:space="0" w:color="auto"/>
              <w:right w:val="single" w:sz="4" w:space="0" w:color="auto"/>
            </w:tcBorders>
          </w:tcPr>
          <w:p w:rsidR="0025626D" w:rsidRPr="00182F69" w:rsidRDefault="0025626D" w:rsidP="00381716">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bottom w:val="single" w:sz="4" w:space="0" w:color="auto"/>
              <w:right w:val="single" w:sz="4" w:space="0" w:color="auto"/>
            </w:tcBorders>
          </w:tcPr>
          <w:p w:rsidR="0025626D" w:rsidRPr="00182F69" w:rsidRDefault="0025626D" w:rsidP="00B31BF0">
            <w:pPr>
              <w:pStyle w:val="Betarp"/>
              <w:rPr>
                <w:rFonts w:ascii="Times New Roman" w:hAnsi="Times New Roman"/>
                <w:lang w:val="en-US"/>
              </w:rPr>
            </w:pPr>
            <w:proofErr w:type="spellStart"/>
            <w:r>
              <w:rPr>
                <w:rFonts w:ascii="Times New Roman" w:hAnsi="Times New Roman"/>
                <w:lang w:val="en-US"/>
              </w:rPr>
              <w:t>mokytojai</w:t>
            </w:r>
            <w:proofErr w:type="spellEnd"/>
            <w:r>
              <w:rPr>
                <w:rFonts w:ascii="Times New Roman" w:hAnsi="Times New Roman"/>
                <w:lang w:val="en-US"/>
              </w:rPr>
              <w:t xml:space="preserve">, </w:t>
            </w:r>
            <w:proofErr w:type="spellStart"/>
            <w:r>
              <w:rPr>
                <w:rFonts w:ascii="Times New Roman" w:hAnsi="Times New Roman"/>
                <w:lang w:val="en-US"/>
              </w:rPr>
              <w:t>administracija</w:t>
            </w:r>
            <w:proofErr w:type="spellEnd"/>
          </w:p>
        </w:tc>
        <w:tc>
          <w:tcPr>
            <w:tcW w:w="3969" w:type="dxa"/>
            <w:vMerge/>
            <w:tcBorders>
              <w:left w:val="single" w:sz="4" w:space="0" w:color="auto"/>
              <w:right w:val="single" w:sz="4" w:space="0" w:color="auto"/>
            </w:tcBorders>
            <w:vAlign w:val="center"/>
          </w:tcPr>
          <w:p w:rsidR="0025626D" w:rsidRPr="00182F69" w:rsidRDefault="0025626D" w:rsidP="00286746">
            <w:pPr>
              <w:rPr>
                <w:sz w:val="22"/>
                <w:szCs w:val="22"/>
                <w:lang w:val="lt-LT"/>
              </w:rPr>
            </w:pPr>
          </w:p>
        </w:tc>
      </w:tr>
      <w:tr w:rsidR="0025626D" w:rsidRPr="00182F69" w:rsidTr="000D1038">
        <w:trPr>
          <w:cantSplit/>
          <w:trHeight w:val="568"/>
        </w:trPr>
        <w:tc>
          <w:tcPr>
            <w:tcW w:w="1902" w:type="dxa"/>
            <w:vMerge/>
            <w:tcBorders>
              <w:left w:val="single" w:sz="4" w:space="0" w:color="auto"/>
              <w:right w:val="single" w:sz="4" w:space="0" w:color="auto"/>
            </w:tcBorders>
            <w:vAlign w:val="center"/>
          </w:tcPr>
          <w:p w:rsidR="0025626D" w:rsidRPr="00182F69" w:rsidRDefault="0025626D" w:rsidP="00381716">
            <w:pPr>
              <w:pStyle w:val="Sraopastraipa"/>
              <w:numPr>
                <w:ilvl w:val="1"/>
                <w:numId w:val="6"/>
              </w:numPr>
              <w:rPr>
                <w:b/>
                <w:sz w:val="22"/>
                <w:szCs w:val="22"/>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right w:val="single" w:sz="4" w:space="0" w:color="auto"/>
            </w:tcBorders>
          </w:tcPr>
          <w:p w:rsidR="0025626D" w:rsidRPr="00182F69" w:rsidRDefault="0025626D" w:rsidP="00B31BF0">
            <w:pPr>
              <w:rPr>
                <w:sz w:val="22"/>
                <w:szCs w:val="22"/>
              </w:rPr>
            </w:pPr>
            <w:r w:rsidRPr="003B1D9A">
              <w:rPr>
                <w:sz w:val="22"/>
                <w:szCs w:val="22"/>
                <w:lang w:val="lt-LT"/>
              </w:rPr>
              <w:t>Kolegialaus</w:t>
            </w:r>
            <w:r>
              <w:rPr>
                <w:sz w:val="22"/>
                <w:szCs w:val="22"/>
                <w:lang w:val="lt-LT"/>
              </w:rPr>
              <w:t xml:space="preserve">  grįžtamojo ryšio kultūros formavimas </w:t>
            </w:r>
          </w:p>
        </w:tc>
        <w:tc>
          <w:tcPr>
            <w:tcW w:w="1418" w:type="dxa"/>
            <w:tcBorders>
              <w:left w:val="single" w:sz="4" w:space="0" w:color="auto"/>
              <w:right w:val="single" w:sz="4" w:space="0" w:color="auto"/>
            </w:tcBorders>
          </w:tcPr>
          <w:p w:rsidR="0025626D" w:rsidRPr="00182F69" w:rsidRDefault="00844BA4" w:rsidP="00381716">
            <w:pPr>
              <w:pStyle w:val="Antrats"/>
              <w:rPr>
                <w:sz w:val="22"/>
                <w:szCs w:val="22"/>
                <w:lang w:eastAsia="en-US"/>
              </w:rPr>
            </w:pPr>
            <w:r>
              <w:rPr>
                <w:sz w:val="22"/>
                <w:szCs w:val="22"/>
                <w:lang w:eastAsia="en-US"/>
              </w:rPr>
              <w:t xml:space="preserve">Gruodis </w:t>
            </w:r>
          </w:p>
        </w:tc>
        <w:tc>
          <w:tcPr>
            <w:tcW w:w="1559" w:type="dxa"/>
            <w:tcBorders>
              <w:left w:val="single" w:sz="4" w:space="0" w:color="auto"/>
              <w:right w:val="single" w:sz="4" w:space="0" w:color="auto"/>
            </w:tcBorders>
          </w:tcPr>
          <w:p w:rsidR="0025626D" w:rsidRPr="00182F69" w:rsidRDefault="0025626D" w:rsidP="00381716">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25626D" w:rsidRPr="00182F69" w:rsidRDefault="0025626D" w:rsidP="00B31BF0">
            <w:pPr>
              <w:pStyle w:val="Betarp"/>
              <w:rPr>
                <w:rFonts w:ascii="Times New Roman" w:hAnsi="Times New Roman"/>
                <w:lang w:val="en-US"/>
              </w:rPr>
            </w:pPr>
            <w:proofErr w:type="spellStart"/>
            <w:r w:rsidRPr="00182F69">
              <w:rPr>
                <w:rFonts w:ascii="Times New Roman" w:hAnsi="Times New Roman"/>
                <w:lang w:val="en-US"/>
              </w:rPr>
              <w:t>administracija</w:t>
            </w:r>
            <w:proofErr w:type="spellEnd"/>
          </w:p>
        </w:tc>
        <w:tc>
          <w:tcPr>
            <w:tcW w:w="3969" w:type="dxa"/>
            <w:vMerge/>
            <w:tcBorders>
              <w:left w:val="single" w:sz="4" w:space="0" w:color="auto"/>
              <w:right w:val="single" w:sz="4" w:space="0" w:color="auto"/>
            </w:tcBorders>
            <w:vAlign w:val="center"/>
          </w:tcPr>
          <w:p w:rsidR="0025626D" w:rsidRPr="00182F69" w:rsidRDefault="0025626D" w:rsidP="00286746">
            <w:pPr>
              <w:rPr>
                <w:sz w:val="22"/>
                <w:szCs w:val="22"/>
                <w:lang w:val="lt-LT"/>
              </w:rPr>
            </w:pPr>
          </w:p>
        </w:tc>
      </w:tr>
      <w:tr w:rsidR="0025626D" w:rsidRPr="00182F69" w:rsidTr="00B90027">
        <w:trPr>
          <w:cantSplit/>
          <w:trHeight w:val="858"/>
        </w:trPr>
        <w:tc>
          <w:tcPr>
            <w:tcW w:w="1902" w:type="dxa"/>
            <w:vMerge/>
            <w:tcBorders>
              <w:left w:val="single" w:sz="4" w:space="0" w:color="auto"/>
              <w:right w:val="single" w:sz="4" w:space="0" w:color="auto"/>
            </w:tcBorders>
            <w:vAlign w:val="center"/>
          </w:tcPr>
          <w:p w:rsidR="0025626D" w:rsidRPr="00182F69" w:rsidRDefault="0025626D" w:rsidP="00381716">
            <w:pPr>
              <w:pStyle w:val="Sraopastraipa"/>
              <w:numPr>
                <w:ilvl w:val="1"/>
                <w:numId w:val="6"/>
              </w:numPr>
              <w:rPr>
                <w:b/>
                <w:sz w:val="22"/>
                <w:szCs w:val="22"/>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B31BF0">
            <w:pPr>
              <w:rPr>
                <w:sz w:val="22"/>
                <w:szCs w:val="22"/>
              </w:rPr>
            </w:pPr>
            <w:proofErr w:type="spellStart"/>
            <w:r w:rsidRPr="00182F69">
              <w:rPr>
                <w:sz w:val="22"/>
                <w:szCs w:val="22"/>
              </w:rPr>
              <w:t>Kasmetinis</w:t>
            </w:r>
            <w:proofErr w:type="spellEnd"/>
            <w:r w:rsidRPr="00182F69">
              <w:rPr>
                <w:sz w:val="22"/>
                <w:szCs w:val="22"/>
              </w:rPr>
              <w:t xml:space="preserve"> </w:t>
            </w:r>
            <w:proofErr w:type="spellStart"/>
            <w:r w:rsidRPr="00182F69">
              <w:rPr>
                <w:sz w:val="22"/>
                <w:szCs w:val="22"/>
              </w:rPr>
              <w:t>kvalifikacijos</w:t>
            </w:r>
            <w:proofErr w:type="spellEnd"/>
            <w:r w:rsidRPr="00182F69">
              <w:rPr>
                <w:sz w:val="22"/>
                <w:szCs w:val="22"/>
              </w:rPr>
              <w:t xml:space="preserve"> </w:t>
            </w:r>
            <w:proofErr w:type="spellStart"/>
            <w:r w:rsidRPr="00182F69">
              <w:rPr>
                <w:sz w:val="22"/>
                <w:szCs w:val="22"/>
              </w:rPr>
              <w:t>tobulinimo</w:t>
            </w:r>
            <w:proofErr w:type="spellEnd"/>
            <w:r w:rsidRPr="00182F69">
              <w:rPr>
                <w:sz w:val="22"/>
                <w:szCs w:val="22"/>
              </w:rPr>
              <w:t xml:space="preserve"> </w:t>
            </w:r>
            <w:proofErr w:type="spellStart"/>
            <w:r w:rsidRPr="00182F69">
              <w:rPr>
                <w:sz w:val="22"/>
                <w:szCs w:val="22"/>
              </w:rPr>
              <w:t>pokalbis</w:t>
            </w:r>
            <w:proofErr w:type="spellEnd"/>
          </w:p>
        </w:tc>
        <w:tc>
          <w:tcPr>
            <w:tcW w:w="1418" w:type="dxa"/>
            <w:tcBorders>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birželis</w:t>
            </w:r>
          </w:p>
        </w:tc>
        <w:tc>
          <w:tcPr>
            <w:tcW w:w="1559" w:type="dxa"/>
            <w:tcBorders>
              <w:left w:val="single" w:sz="4" w:space="0" w:color="auto"/>
              <w:bottom w:val="single" w:sz="4" w:space="0" w:color="auto"/>
              <w:right w:val="single" w:sz="4" w:space="0" w:color="auto"/>
            </w:tcBorders>
          </w:tcPr>
          <w:p w:rsidR="0025626D" w:rsidRPr="00182F69" w:rsidRDefault="0025626D" w:rsidP="00B31BF0">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25626D" w:rsidRPr="00182F69" w:rsidRDefault="0025626D" w:rsidP="00B31BF0">
            <w:pPr>
              <w:pStyle w:val="Betarp"/>
              <w:rPr>
                <w:rFonts w:ascii="Times New Roman" w:hAnsi="Times New Roman"/>
              </w:rPr>
            </w:pPr>
            <w:proofErr w:type="spellStart"/>
            <w:r w:rsidRPr="00182F69">
              <w:rPr>
                <w:rFonts w:ascii="Times New Roman" w:hAnsi="Times New Roman"/>
                <w:lang w:val="en-US"/>
              </w:rPr>
              <w:t>administracija</w:t>
            </w:r>
            <w:proofErr w:type="spellEnd"/>
            <w:r w:rsidRPr="00182F69">
              <w:rPr>
                <w:rFonts w:ascii="Times New Roman" w:hAnsi="Times New Roman"/>
              </w:rPr>
              <w:t xml:space="preserve"> Dalykų mokytojai</w:t>
            </w:r>
          </w:p>
        </w:tc>
        <w:tc>
          <w:tcPr>
            <w:tcW w:w="3969" w:type="dxa"/>
            <w:vMerge/>
            <w:tcBorders>
              <w:left w:val="single" w:sz="4" w:space="0" w:color="auto"/>
              <w:right w:val="single" w:sz="4" w:space="0" w:color="auto"/>
            </w:tcBorders>
            <w:vAlign w:val="center"/>
          </w:tcPr>
          <w:p w:rsidR="0025626D" w:rsidRPr="00182F69" w:rsidRDefault="0025626D" w:rsidP="00286746">
            <w:pPr>
              <w:rPr>
                <w:sz w:val="22"/>
                <w:szCs w:val="22"/>
                <w:lang w:val="lt-LT"/>
              </w:rPr>
            </w:pPr>
          </w:p>
        </w:tc>
      </w:tr>
      <w:tr w:rsidR="0025626D" w:rsidRPr="00182F69" w:rsidTr="00B90027">
        <w:trPr>
          <w:cantSplit/>
          <w:trHeight w:val="954"/>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rPr>
            </w:pPr>
          </w:p>
        </w:tc>
        <w:tc>
          <w:tcPr>
            <w:tcW w:w="2552" w:type="dxa"/>
            <w:vMerge w:val="restart"/>
            <w:tcBorders>
              <w:left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1.2.2. Seminarų, kursų, mokymų, vykdytų projektų informacijos sklaida, dalinimasis gerąja patirtimi.</w:t>
            </w:r>
          </w:p>
        </w:tc>
        <w:tc>
          <w:tcPr>
            <w:tcW w:w="3260" w:type="dxa"/>
            <w:tcBorders>
              <w:top w:val="single" w:sz="4" w:space="0" w:color="auto"/>
              <w:left w:val="single" w:sz="4" w:space="0" w:color="auto"/>
              <w:right w:val="single" w:sz="4" w:space="0" w:color="auto"/>
            </w:tcBorders>
          </w:tcPr>
          <w:p w:rsidR="0025626D" w:rsidRPr="00182F69" w:rsidRDefault="0025626D" w:rsidP="00381716">
            <w:pPr>
              <w:rPr>
                <w:sz w:val="22"/>
                <w:szCs w:val="22"/>
                <w:lang w:eastAsia="lt-LT"/>
              </w:rPr>
            </w:pPr>
            <w:proofErr w:type="spellStart"/>
            <w:r w:rsidRPr="00182F69">
              <w:rPr>
                <w:sz w:val="22"/>
                <w:szCs w:val="22"/>
                <w:lang w:eastAsia="lt-LT"/>
              </w:rPr>
              <w:t>Mokytojai</w:t>
            </w:r>
            <w:proofErr w:type="spellEnd"/>
            <w:r w:rsidRPr="00182F69">
              <w:rPr>
                <w:sz w:val="22"/>
                <w:szCs w:val="22"/>
                <w:lang w:eastAsia="lt-LT"/>
              </w:rPr>
              <w:t xml:space="preserve"> </w:t>
            </w:r>
            <w:proofErr w:type="spellStart"/>
            <w:r w:rsidRPr="00182F69">
              <w:rPr>
                <w:sz w:val="22"/>
                <w:szCs w:val="22"/>
                <w:lang w:eastAsia="lt-LT"/>
              </w:rPr>
              <w:t>dalinasi</w:t>
            </w:r>
            <w:proofErr w:type="spellEnd"/>
            <w:r w:rsidRPr="00182F69">
              <w:rPr>
                <w:sz w:val="22"/>
                <w:szCs w:val="22"/>
                <w:lang w:eastAsia="lt-LT"/>
              </w:rPr>
              <w:t xml:space="preserve"> </w:t>
            </w:r>
            <w:proofErr w:type="spellStart"/>
            <w:r w:rsidRPr="00182F69">
              <w:rPr>
                <w:sz w:val="22"/>
                <w:szCs w:val="22"/>
                <w:lang w:eastAsia="lt-LT"/>
              </w:rPr>
              <w:t>gerąja</w:t>
            </w:r>
            <w:proofErr w:type="spellEnd"/>
            <w:r w:rsidRPr="00182F69">
              <w:rPr>
                <w:sz w:val="22"/>
                <w:szCs w:val="22"/>
                <w:lang w:eastAsia="lt-LT"/>
              </w:rPr>
              <w:t xml:space="preserve"> </w:t>
            </w:r>
            <w:proofErr w:type="spellStart"/>
            <w:r w:rsidRPr="00182F69">
              <w:rPr>
                <w:sz w:val="22"/>
                <w:szCs w:val="22"/>
                <w:lang w:eastAsia="lt-LT"/>
              </w:rPr>
              <w:t>patirtimi</w:t>
            </w:r>
            <w:proofErr w:type="spellEnd"/>
            <w:r w:rsidRPr="00182F69">
              <w:rPr>
                <w:sz w:val="22"/>
                <w:szCs w:val="22"/>
                <w:lang w:eastAsia="lt-LT"/>
              </w:rPr>
              <w:t xml:space="preserve">, </w:t>
            </w:r>
            <w:proofErr w:type="spellStart"/>
            <w:r w:rsidRPr="00182F69">
              <w:rPr>
                <w:sz w:val="22"/>
                <w:szCs w:val="22"/>
                <w:lang w:eastAsia="lt-LT"/>
              </w:rPr>
              <w:t>viešina</w:t>
            </w:r>
            <w:proofErr w:type="spellEnd"/>
            <w:r w:rsidRPr="00182F69">
              <w:rPr>
                <w:sz w:val="22"/>
                <w:szCs w:val="22"/>
                <w:lang w:eastAsia="lt-LT"/>
              </w:rPr>
              <w:t xml:space="preserve"> </w:t>
            </w:r>
            <w:proofErr w:type="spellStart"/>
            <w:r w:rsidRPr="00182F69">
              <w:rPr>
                <w:sz w:val="22"/>
                <w:szCs w:val="22"/>
                <w:lang w:eastAsia="lt-LT"/>
              </w:rPr>
              <w:t>gerosios</w:t>
            </w:r>
            <w:proofErr w:type="spellEnd"/>
            <w:r w:rsidRPr="00182F69">
              <w:rPr>
                <w:sz w:val="22"/>
                <w:szCs w:val="22"/>
                <w:lang w:eastAsia="lt-LT"/>
              </w:rPr>
              <w:t xml:space="preserve"> </w:t>
            </w:r>
            <w:proofErr w:type="spellStart"/>
            <w:r w:rsidRPr="00182F69">
              <w:rPr>
                <w:sz w:val="22"/>
                <w:szCs w:val="22"/>
                <w:lang w:eastAsia="lt-LT"/>
              </w:rPr>
              <w:t>patirties</w:t>
            </w:r>
            <w:proofErr w:type="spellEnd"/>
            <w:r w:rsidRPr="00182F69">
              <w:rPr>
                <w:sz w:val="22"/>
                <w:szCs w:val="22"/>
                <w:lang w:eastAsia="lt-LT"/>
              </w:rPr>
              <w:t xml:space="preserve"> </w:t>
            </w:r>
            <w:proofErr w:type="spellStart"/>
            <w:r w:rsidRPr="00182F69">
              <w:rPr>
                <w:sz w:val="22"/>
                <w:szCs w:val="22"/>
                <w:lang w:eastAsia="lt-LT"/>
              </w:rPr>
              <w:t>pavyzdžius</w:t>
            </w:r>
            <w:proofErr w:type="spellEnd"/>
            <w:r w:rsidRPr="00182F69">
              <w:rPr>
                <w:sz w:val="22"/>
                <w:szCs w:val="22"/>
                <w:lang w:eastAsia="lt-LT"/>
              </w:rPr>
              <w:t xml:space="preserve"> </w:t>
            </w:r>
            <w:proofErr w:type="spellStart"/>
            <w:r w:rsidRPr="00182F69">
              <w:rPr>
                <w:sz w:val="22"/>
                <w:szCs w:val="22"/>
                <w:lang w:eastAsia="lt-LT"/>
              </w:rPr>
              <w:t>spaudoje</w:t>
            </w:r>
            <w:proofErr w:type="spellEnd"/>
          </w:p>
        </w:tc>
        <w:tc>
          <w:tcPr>
            <w:tcW w:w="1418" w:type="dxa"/>
            <w:tcBorders>
              <w:top w:val="single" w:sz="4" w:space="0" w:color="auto"/>
              <w:left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Mokinių atostogų metu</w:t>
            </w:r>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rPr>
                <w:sz w:val="22"/>
                <w:szCs w:val="22"/>
              </w:rPr>
            </w:pPr>
            <w:r w:rsidRPr="00182F69">
              <w:rPr>
                <w:sz w:val="22"/>
                <w:szCs w:val="22"/>
              </w:rPr>
              <w:t>Dalykų mokytojai,</w:t>
            </w:r>
          </w:p>
          <w:p w:rsidR="0025626D" w:rsidRPr="00182F69" w:rsidRDefault="0025626D" w:rsidP="00381716">
            <w:pPr>
              <w:pStyle w:val="Antrats"/>
              <w:rPr>
                <w:sz w:val="22"/>
                <w:szCs w:val="22"/>
              </w:rPr>
            </w:pPr>
            <w:r w:rsidRPr="00182F69">
              <w:rPr>
                <w:sz w:val="22"/>
                <w:szCs w:val="22"/>
              </w:rPr>
              <w:t xml:space="preserve">administracija </w:t>
            </w:r>
          </w:p>
        </w:tc>
        <w:tc>
          <w:tcPr>
            <w:tcW w:w="3969" w:type="dxa"/>
            <w:vMerge w:val="restart"/>
            <w:tcBorders>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Gerėja bendradarbiavimas tarp mokytojų, atsiranda galimybė pasimokyti iš kolegų patirties (geros ir blogos) ir „pasimatuoti“ naujų metodų, skatinama mokytojų saviugda, kūrybiškumas ir lyderystė.</w:t>
            </w:r>
          </w:p>
        </w:tc>
      </w:tr>
      <w:tr w:rsidR="0025626D" w:rsidRPr="00182F69" w:rsidTr="00B90027">
        <w:trPr>
          <w:cantSplit/>
          <w:trHeight w:val="579"/>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right w:val="single" w:sz="4" w:space="0" w:color="auto"/>
            </w:tcBorders>
          </w:tcPr>
          <w:p w:rsidR="0025626D" w:rsidRPr="00182F69" w:rsidRDefault="0025626D" w:rsidP="00147749">
            <w:pPr>
              <w:rPr>
                <w:sz w:val="22"/>
                <w:szCs w:val="22"/>
              </w:rPr>
            </w:pPr>
            <w:proofErr w:type="spellStart"/>
            <w:r w:rsidRPr="00182F69">
              <w:rPr>
                <w:sz w:val="22"/>
                <w:szCs w:val="22"/>
              </w:rPr>
              <w:t>Mokytojai</w:t>
            </w:r>
            <w:proofErr w:type="spellEnd"/>
            <w:r w:rsidRPr="00182F69">
              <w:rPr>
                <w:sz w:val="22"/>
                <w:szCs w:val="22"/>
              </w:rPr>
              <w:t xml:space="preserve"> </w:t>
            </w:r>
            <w:proofErr w:type="spellStart"/>
            <w:r w:rsidRPr="00182F69">
              <w:rPr>
                <w:sz w:val="22"/>
                <w:szCs w:val="22"/>
              </w:rPr>
              <w:t>veda</w:t>
            </w:r>
            <w:proofErr w:type="spellEnd"/>
            <w:r w:rsidRPr="00182F69">
              <w:rPr>
                <w:sz w:val="22"/>
                <w:szCs w:val="22"/>
              </w:rPr>
              <w:t xml:space="preserve"> </w:t>
            </w:r>
            <w:proofErr w:type="spellStart"/>
            <w:r w:rsidRPr="00182F69">
              <w:rPr>
                <w:sz w:val="22"/>
                <w:szCs w:val="22"/>
              </w:rPr>
              <w:t>atviras</w:t>
            </w:r>
            <w:proofErr w:type="spellEnd"/>
            <w:r w:rsidRPr="00182F69">
              <w:rPr>
                <w:sz w:val="22"/>
                <w:szCs w:val="22"/>
              </w:rPr>
              <w:t xml:space="preserve"> </w:t>
            </w:r>
            <w:proofErr w:type="spellStart"/>
            <w:r w:rsidRPr="00182F69">
              <w:rPr>
                <w:sz w:val="22"/>
                <w:szCs w:val="22"/>
              </w:rPr>
              <w:t>pamokas</w:t>
            </w:r>
            <w:proofErr w:type="spellEnd"/>
            <w:r>
              <w:rPr>
                <w:sz w:val="22"/>
                <w:szCs w:val="22"/>
              </w:rPr>
              <w:t xml:space="preserve">, </w:t>
            </w:r>
            <w:proofErr w:type="spellStart"/>
            <w:r>
              <w:rPr>
                <w:sz w:val="22"/>
                <w:szCs w:val="22"/>
              </w:rPr>
              <w:t>renginius</w:t>
            </w:r>
            <w:proofErr w:type="spellEnd"/>
          </w:p>
        </w:tc>
        <w:tc>
          <w:tcPr>
            <w:tcW w:w="1418" w:type="dxa"/>
            <w:tcBorders>
              <w:top w:val="single" w:sz="4" w:space="0" w:color="auto"/>
              <w:left w:val="single" w:sz="4" w:space="0" w:color="auto"/>
              <w:right w:val="single" w:sz="4" w:space="0" w:color="auto"/>
            </w:tcBorders>
          </w:tcPr>
          <w:p w:rsidR="0025626D" w:rsidRPr="00182F69" w:rsidRDefault="0025626D" w:rsidP="00147749">
            <w:pPr>
              <w:pStyle w:val="Antrats"/>
              <w:rPr>
                <w:sz w:val="22"/>
                <w:szCs w:val="22"/>
                <w:lang w:eastAsia="en-US"/>
              </w:rPr>
            </w:pPr>
            <w:r w:rsidRPr="00182F69">
              <w:rPr>
                <w:sz w:val="22"/>
                <w:szCs w:val="22"/>
                <w:lang w:eastAsia="en-US"/>
              </w:rPr>
              <w:t>Lapkritis,</w:t>
            </w:r>
          </w:p>
          <w:p w:rsidR="0025626D" w:rsidRPr="00182F69" w:rsidRDefault="0025626D" w:rsidP="00147749">
            <w:pPr>
              <w:pStyle w:val="Antrats"/>
              <w:rPr>
                <w:sz w:val="22"/>
                <w:szCs w:val="22"/>
                <w:lang w:eastAsia="en-US"/>
              </w:rPr>
            </w:pPr>
            <w:r w:rsidRPr="00182F69">
              <w:rPr>
                <w:sz w:val="22"/>
                <w:szCs w:val="22"/>
                <w:lang w:eastAsia="en-US"/>
              </w:rPr>
              <w:t>kovas</w:t>
            </w:r>
          </w:p>
        </w:tc>
        <w:tc>
          <w:tcPr>
            <w:tcW w:w="1559" w:type="dxa"/>
            <w:tcBorders>
              <w:top w:val="single" w:sz="4" w:space="0" w:color="auto"/>
              <w:left w:val="single" w:sz="4" w:space="0" w:color="auto"/>
              <w:right w:val="single" w:sz="4" w:space="0" w:color="auto"/>
            </w:tcBorders>
          </w:tcPr>
          <w:p w:rsidR="0025626D" w:rsidRPr="00182F69" w:rsidRDefault="0025626D" w:rsidP="00147749">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147749">
            <w:pPr>
              <w:pStyle w:val="Betarp"/>
              <w:rPr>
                <w:rFonts w:ascii="Times New Roman" w:hAnsi="Times New Roman"/>
                <w:lang w:val="en-US"/>
              </w:rPr>
            </w:pPr>
            <w:r w:rsidRPr="00182F69">
              <w:rPr>
                <w:rFonts w:ascii="Times New Roman" w:hAnsi="Times New Roman"/>
              </w:rPr>
              <w:t>Dalykų mokytojai</w:t>
            </w:r>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235"/>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right w:val="single" w:sz="4" w:space="0" w:color="auto"/>
            </w:tcBorders>
          </w:tcPr>
          <w:p w:rsidR="0025626D" w:rsidRPr="00182F69" w:rsidRDefault="0025626D" w:rsidP="00381716">
            <w:pPr>
              <w:rPr>
                <w:sz w:val="22"/>
                <w:szCs w:val="22"/>
              </w:rPr>
            </w:pPr>
            <w:proofErr w:type="spellStart"/>
            <w:r w:rsidRPr="00182F69">
              <w:rPr>
                <w:sz w:val="22"/>
                <w:szCs w:val="22"/>
              </w:rPr>
              <w:t>Mokytojų</w:t>
            </w:r>
            <w:proofErr w:type="spellEnd"/>
            <w:r w:rsidRPr="00182F69">
              <w:rPr>
                <w:sz w:val="22"/>
                <w:szCs w:val="22"/>
              </w:rPr>
              <w:t xml:space="preserve"> </w:t>
            </w:r>
            <w:proofErr w:type="spellStart"/>
            <w:r w:rsidRPr="00182F69">
              <w:rPr>
                <w:sz w:val="22"/>
                <w:szCs w:val="22"/>
              </w:rPr>
              <w:t>metodinė</w:t>
            </w:r>
            <w:proofErr w:type="spellEnd"/>
            <w:r w:rsidRPr="00182F69">
              <w:rPr>
                <w:sz w:val="22"/>
                <w:szCs w:val="22"/>
              </w:rPr>
              <w:t xml:space="preserve"> </w:t>
            </w:r>
            <w:proofErr w:type="spellStart"/>
            <w:r w:rsidRPr="00182F69">
              <w:rPr>
                <w:sz w:val="22"/>
                <w:szCs w:val="22"/>
              </w:rPr>
              <w:t>diena</w:t>
            </w:r>
            <w:proofErr w:type="spellEnd"/>
            <w:r w:rsidRPr="00182F69">
              <w:rPr>
                <w:sz w:val="22"/>
                <w:szCs w:val="22"/>
              </w:rPr>
              <w:t>.</w:t>
            </w:r>
          </w:p>
        </w:tc>
        <w:tc>
          <w:tcPr>
            <w:tcW w:w="1418" w:type="dxa"/>
            <w:tcBorders>
              <w:top w:val="single" w:sz="4" w:space="0" w:color="auto"/>
              <w:left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Vasaris</w:t>
            </w:r>
          </w:p>
          <w:p w:rsidR="0025626D" w:rsidRPr="00182F69" w:rsidRDefault="0025626D" w:rsidP="00381716">
            <w:pPr>
              <w:pStyle w:val="Antrats"/>
              <w:rPr>
                <w:sz w:val="22"/>
                <w:szCs w:val="22"/>
                <w:lang w:eastAsia="en-US"/>
              </w:rPr>
            </w:pPr>
            <w:r w:rsidRPr="00182F69">
              <w:rPr>
                <w:sz w:val="22"/>
                <w:szCs w:val="22"/>
                <w:lang w:eastAsia="en-US"/>
              </w:rPr>
              <w:t>balandis</w:t>
            </w:r>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25626D" w:rsidRPr="00182F69" w:rsidRDefault="0025626D" w:rsidP="00381716">
            <w:pPr>
              <w:pStyle w:val="Antrats"/>
              <w:rPr>
                <w:sz w:val="22"/>
                <w:szCs w:val="22"/>
              </w:rPr>
            </w:pPr>
            <w:proofErr w:type="spellStart"/>
            <w:r w:rsidRPr="000D1038">
              <w:rPr>
                <w:sz w:val="22"/>
                <w:szCs w:val="22"/>
                <w:lang w:val="en-US"/>
              </w:rPr>
              <w:t>Dalykų</w:t>
            </w:r>
            <w:proofErr w:type="spellEnd"/>
            <w:r w:rsidRPr="000D1038">
              <w:rPr>
                <w:sz w:val="22"/>
                <w:szCs w:val="22"/>
                <w:lang w:val="en-US"/>
              </w:rPr>
              <w:t xml:space="preserve"> </w:t>
            </w:r>
            <w:proofErr w:type="spellStart"/>
            <w:r w:rsidRPr="000D1038">
              <w:rPr>
                <w:sz w:val="22"/>
                <w:szCs w:val="22"/>
                <w:lang w:val="en-US"/>
              </w:rPr>
              <w:t>mokytojai</w:t>
            </w:r>
            <w:proofErr w:type="spellEnd"/>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772"/>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pl-PL"/>
              </w:rPr>
            </w:pPr>
          </w:p>
        </w:tc>
        <w:tc>
          <w:tcPr>
            <w:tcW w:w="2552" w:type="dxa"/>
            <w:vMerge w:val="restart"/>
            <w:tcBorders>
              <w:left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 xml:space="preserve">1.2.3. Gimnazijos </w:t>
            </w:r>
          </w:p>
          <w:p w:rsidR="0025626D" w:rsidRPr="00182F69" w:rsidRDefault="0025626D" w:rsidP="00381716">
            <w:pPr>
              <w:rPr>
                <w:sz w:val="22"/>
                <w:szCs w:val="22"/>
                <w:lang w:val="lt-LT"/>
              </w:rPr>
            </w:pPr>
            <w:r w:rsidRPr="00182F69">
              <w:rPr>
                <w:sz w:val="22"/>
                <w:szCs w:val="22"/>
                <w:lang w:val="lt-LT"/>
              </w:rPr>
              <w:t xml:space="preserve">mokytojų veiklos ir </w:t>
            </w:r>
          </w:p>
          <w:p w:rsidR="0025626D" w:rsidRPr="00182F69" w:rsidRDefault="0025626D" w:rsidP="00381716">
            <w:pPr>
              <w:rPr>
                <w:sz w:val="22"/>
                <w:szCs w:val="22"/>
                <w:lang w:val="lt-LT"/>
              </w:rPr>
            </w:pPr>
            <w:r w:rsidRPr="00182F69">
              <w:rPr>
                <w:sz w:val="22"/>
                <w:szCs w:val="22"/>
                <w:lang w:val="lt-LT"/>
              </w:rPr>
              <w:t>kompetencijų įsivertinimas ir vertinimas.</w:t>
            </w: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Nuolatinis pedagoginės veiklos vertinimas pagrįstas analize ir refleksija (priežiūros planas)</w:t>
            </w:r>
          </w:p>
        </w:tc>
        <w:tc>
          <w:tcPr>
            <w:tcW w:w="1418"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rPr>
            </w:pPr>
            <w:r w:rsidRPr="00182F69">
              <w:rPr>
                <w:sz w:val="22"/>
                <w:szCs w:val="22"/>
              </w:rPr>
              <w:t>mokytojai</w:t>
            </w:r>
          </w:p>
        </w:tc>
        <w:tc>
          <w:tcPr>
            <w:tcW w:w="3969" w:type="dxa"/>
            <w:vMerge w:val="restart"/>
            <w:tcBorders>
              <w:left w:val="single" w:sz="4" w:space="0" w:color="auto"/>
              <w:right w:val="single" w:sz="4" w:space="0" w:color="auto"/>
            </w:tcBorders>
          </w:tcPr>
          <w:p w:rsidR="0025626D" w:rsidRPr="00182F69" w:rsidRDefault="0025626D" w:rsidP="00286746">
            <w:pPr>
              <w:rPr>
                <w:sz w:val="22"/>
                <w:szCs w:val="22"/>
                <w:lang w:val="lt-LT"/>
              </w:rPr>
            </w:pPr>
            <w:r w:rsidRPr="00182F69">
              <w:rPr>
                <w:sz w:val="22"/>
                <w:szCs w:val="22"/>
                <w:lang w:val="lt-LT"/>
              </w:rPr>
              <w:t>Mokytojai kasmet reflektuoja savo pedagoginę veiklą, numato tobulintinas profesines sritis. Didėja pasitikėjimas savo profesiniu pasirengimu. 100 proc. mokytojų dalyvauja metų pokalbiuose. Juose analizuojama mokytojo veikla ir mokinių pasiekimai, numatomos individualios priemonės gerinti mokinių pasiekimams.</w:t>
            </w:r>
          </w:p>
        </w:tc>
      </w:tr>
      <w:tr w:rsidR="0025626D" w:rsidRPr="00182F69" w:rsidTr="00E508E2">
        <w:trPr>
          <w:cantSplit/>
          <w:trHeight w:val="558"/>
        </w:trPr>
        <w:tc>
          <w:tcPr>
            <w:tcW w:w="1902" w:type="dxa"/>
            <w:vMerge/>
            <w:tcBorders>
              <w:left w:val="single" w:sz="4" w:space="0" w:color="auto"/>
              <w:right w:val="single" w:sz="4" w:space="0" w:color="auto"/>
            </w:tcBorders>
            <w:vAlign w:val="center"/>
          </w:tcPr>
          <w:p w:rsidR="0025626D" w:rsidRPr="00182F69" w:rsidRDefault="0025626D" w:rsidP="00381716">
            <w:pPr>
              <w:rPr>
                <w:sz w:val="22"/>
                <w:szCs w:val="22"/>
                <w:lang w:val="pl-PL"/>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rPr>
                <w:sz w:val="22"/>
                <w:szCs w:val="22"/>
                <w:lang w:val="lt-LT"/>
              </w:rPr>
            </w:pPr>
            <w:r w:rsidRPr="00182F69">
              <w:rPr>
                <w:sz w:val="22"/>
                <w:szCs w:val="22"/>
                <w:lang w:val="lt-LT"/>
              </w:rPr>
              <w:t>Mokytojo veiklos įsivertinimas metodinėje grupėje.</w:t>
            </w:r>
          </w:p>
        </w:tc>
        <w:tc>
          <w:tcPr>
            <w:tcW w:w="1418"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sidRPr="00182F69">
              <w:rPr>
                <w:sz w:val="22"/>
                <w:szCs w:val="22"/>
                <w:lang w:eastAsia="en-US"/>
              </w:rPr>
              <w:t>birželis</w:t>
            </w:r>
          </w:p>
        </w:tc>
        <w:tc>
          <w:tcPr>
            <w:tcW w:w="1559"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rPr>
            </w:pPr>
            <w:r w:rsidRPr="00182F69">
              <w:rPr>
                <w:sz w:val="22"/>
                <w:szCs w:val="22"/>
              </w:rPr>
              <w:t>mokytojai</w:t>
            </w:r>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25626D" w:rsidRPr="00182F69" w:rsidTr="00B90027">
        <w:trPr>
          <w:cantSplit/>
          <w:trHeight w:val="720"/>
        </w:trPr>
        <w:tc>
          <w:tcPr>
            <w:tcW w:w="1902" w:type="dxa"/>
            <w:vMerge/>
            <w:tcBorders>
              <w:left w:val="single" w:sz="4" w:space="0" w:color="auto"/>
              <w:bottom w:val="single" w:sz="4" w:space="0" w:color="auto"/>
              <w:right w:val="single" w:sz="4" w:space="0" w:color="auto"/>
            </w:tcBorders>
            <w:vAlign w:val="center"/>
          </w:tcPr>
          <w:p w:rsidR="0025626D" w:rsidRPr="00182F69" w:rsidRDefault="0025626D" w:rsidP="00381716">
            <w:pPr>
              <w:rPr>
                <w:sz w:val="22"/>
                <w:szCs w:val="22"/>
                <w:lang w:val="pl-PL"/>
              </w:rPr>
            </w:pPr>
          </w:p>
        </w:tc>
        <w:tc>
          <w:tcPr>
            <w:tcW w:w="2552" w:type="dxa"/>
            <w:vMerge/>
            <w:tcBorders>
              <w:left w:val="single" w:sz="4" w:space="0" w:color="auto"/>
              <w:right w:val="single" w:sz="4" w:space="0" w:color="auto"/>
            </w:tcBorders>
          </w:tcPr>
          <w:p w:rsidR="0025626D" w:rsidRPr="00182F69" w:rsidRDefault="0025626D"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rPr>
                <w:sz w:val="22"/>
                <w:szCs w:val="22"/>
                <w:lang w:val="lt-LT"/>
              </w:rPr>
            </w:pPr>
            <w:r>
              <w:rPr>
                <w:sz w:val="22"/>
                <w:szCs w:val="22"/>
                <w:lang w:val="lt-LT"/>
              </w:rPr>
              <w:t>Mokytojų savianalizės ir metinis pokalbis  su direktorė</w:t>
            </w:r>
          </w:p>
        </w:tc>
        <w:tc>
          <w:tcPr>
            <w:tcW w:w="1418"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lang w:eastAsia="en-US"/>
              </w:rPr>
            </w:pPr>
            <w:r>
              <w:rPr>
                <w:sz w:val="22"/>
                <w:szCs w:val="22"/>
                <w:lang w:eastAsia="en-US"/>
              </w:rPr>
              <w:t>birželis</w:t>
            </w:r>
          </w:p>
        </w:tc>
        <w:tc>
          <w:tcPr>
            <w:tcW w:w="1559"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lang w:val="en-US" w:eastAsia="en-US"/>
              </w:rPr>
            </w:pPr>
            <w:proofErr w:type="spellStart"/>
            <w:r w:rsidRPr="002872E8">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25626D" w:rsidRPr="00182F69" w:rsidRDefault="0025626D" w:rsidP="00381716">
            <w:pPr>
              <w:pStyle w:val="Antrats"/>
              <w:rPr>
                <w:sz w:val="22"/>
                <w:szCs w:val="22"/>
              </w:rPr>
            </w:pPr>
          </w:p>
        </w:tc>
        <w:tc>
          <w:tcPr>
            <w:tcW w:w="3969" w:type="dxa"/>
            <w:vMerge/>
            <w:tcBorders>
              <w:left w:val="single" w:sz="4" w:space="0" w:color="auto"/>
              <w:right w:val="single" w:sz="4" w:space="0" w:color="auto"/>
            </w:tcBorders>
          </w:tcPr>
          <w:p w:rsidR="0025626D" w:rsidRPr="00182F69" w:rsidRDefault="0025626D" w:rsidP="00286746">
            <w:pPr>
              <w:rPr>
                <w:sz w:val="22"/>
                <w:szCs w:val="22"/>
                <w:lang w:val="lt-LT"/>
              </w:rPr>
            </w:pPr>
          </w:p>
        </w:tc>
      </w:tr>
      <w:tr w:rsidR="00E508E2" w:rsidRPr="00182F69" w:rsidTr="006565D5">
        <w:trPr>
          <w:cantSplit/>
          <w:trHeight w:val="132"/>
        </w:trPr>
        <w:tc>
          <w:tcPr>
            <w:tcW w:w="1902" w:type="dxa"/>
            <w:vMerge w:val="restart"/>
            <w:tcBorders>
              <w:left w:val="single" w:sz="4" w:space="0" w:color="auto"/>
              <w:right w:val="single" w:sz="4" w:space="0" w:color="auto"/>
            </w:tcBorders>
          </w:tcPr>
          <w:p w:rsidR="00E508E2" w:rsidRPr="00182F69" w:rsidRDefault="00E508E2" w:rsidP="00E508E2">
            <w:pPr>
              <w:rPr>
                <w:sz w:val="22"/>
                <w:szCs w:val="22"/>
              </w:rPr>
            </w:pPr>
            <w:r w:rsidRPr="006073BF">
              <w:rPr>
                <w:b/>
                <w:sz w:val="22"/>
                <w:szCs w:val="22"/>
                <w:lang w:val="lt-LT"/>
              </w:rPr>
              <w:t>2.1. Formuoti savitą gimnazijos kultūrą, saugią ir</w:t>
            </w:r>
            <w:r w:rsidR="00684E38" w:rsidRPr="006073BF">
              <w:rPr>
                <w:b/>
                <w:sz w:val="22"/>
                <w:szCs w:val="22"/>
                <w:lang w:val="lt-LT"/>
              </w:rPr>
              <w:t xml:space="preserve"> palankią mokymosi aplinką</w:t>
            </w:r>
          </w:p>
        </w:tc>
        <w:tc>
          <w:tcPr>
            <w:tcW w:w="2552" w:type="dxa"/>
            <w:tcBorders>
              <w:left w:val="single" w:sz="4" w:space="0" w:color="auto"/>
              <w:right w:val="single" w:sz="4" w:space="0" w:color="auto"/>
            </w:tcBorders>
          </w:tcPr>
          <w:p w:rsidR="00E508E2" w:rsidRPr="00182F69" w:rsidRDefault="00E508E2" w:rsidP="00E508E2">
            <w:pPr>
              <w:rPr>
                <w:sz w:val="22"/>
                <w:szCs w:val="22"/>
                <w:lang w:val="lt-LT" w:eastAsia="lt-LT"/>
              </w:rPr>
            </w:pPr>
            <w:r>
              <w:rPr>
                <w:sz w:val="22"/>
                <w:szCs w:val="22"/>
                <w:lang w:val="lt-LT" w:eastAsia="lt-LT"/>
              </w:rPr>
              <w:t>2.1.1</w:t>
            </w:r>
            <w:r w:rsidRPr="00182F69">
              <w:rPr>
                <w:sz w:val="22"/>
                <w:szCs w:val="22"/>
                <w:lang w:val="lt-LT" w:eastAsia="lt-LT"/>
              </w:rPr>
              <w:t>. Informacijos skelbimas gimnazijos tinklalapyje</w:t>
            </w:r>
          </w:p>
        </w:tc>
        <w:tc>
          <w:tcPr>
            <w:tcW w:w="3260" w:type="dxa"/>
            <w:tcBorders>
              <w:top w:val="single" w:sz="4" w:space="0" w:color="auto"/>
              <w:left w:val="single" w:sz="4" w:space="0" w:color="auto"/>
              <w:right w:val="single" w:sz="4" w:space="0" w:color="auto"/>
            </w:tcBorders>
          </w:tcPr>
          <w:p w:rsidR="00E508E2" w:rsidRPr="008C7ED0" w:rsidRDefault="00E508E2" w:rsidP="00E508E2">
            <w:pPr>
              <w:rPr>
                <w:sz w:val="22"/>
                <w:szCs w:val="22"/>
              </w:rPr>
            </w:pPr>
            <w:proofErr w:type="spellStart"/>
            <w:r w:rsidRPr="008C7ED0">
              <w:rPr>
                <w:sz w:val="22"/>
                <w:szCs w:val="22"/>
              </w:rPr>
              <w:t>Mokytojai</w:t>
            </w:r>
            <w:proofErr w:type="spellEnd"/>
            <w:r w:rsidRPr="008C7ED0">
              <w:rPr>
                <w:sz w:val="22"/>
                <w:szCs w:val="22"/>
              </w:rPr>
              <w:t xml:space="preserve">, </w:t>
            </w:r>
            <w:proofErr w:type="spellStart"/>
            <w:r w:rsidRPr="008C7ED0">
              <w:rPr>
                <w:sz w:val="22"/>
                <w:szCs w:val="22"/>
              </w:rPr>
              <w:t>organizavę</w:t>
            </w:r>
            <w:proofErr w:type="spellEnd"/>
            <w:r w:rsidRPr="008C7ED0">
              <w:rPr>
                <w:sz w:val="22"/>
                <w:szCs w:val="22"/>
              </w:rPr>
              <w:t xml:space="preserve"> </w:t>
            </w:r>
          </w:p>
          <w:p w:rsidR="00E508E2" w:rsidRPr="00182F69" w:rsidRDefault="00E508E2" w:rsidP="00E508E2">
            <w:pPr>
              <w:rPr>
                <w:sz w:val="22"/>
                <w:szCs w:val="22"/>
                <w:lang w:val="lt-LT"/>
              </w:rPr>
            </w:pPr>
            <w:proofErr w:type="spellStart"/>
            <w:r w:rsidRPr="00182F69">
              <w:rPr>
                <w:sz w:val="22"/>
                <w:szCs w:val="22"/>
              </w:rPr>
              <w:t>veiklas</w:t>
            </w:r>
            <w:proofErr w:type="spellEnd"/>
            <w:r w:rsidRPr="00182F69">
              <w:rPr>
                <w:sz w:val="22"/>
                <w:szCs w:val="22"/>
              </w:rPr>
              <w:t xml:space="preserve">, </w:t>
            </w:r>
            <w:proofErr w:type="spellStart"/>
            <w:r w:rsidRPr="00182F69">
              <w:rPr>
                <w:sz w:val="22"/>
                <w:szCs w:val="22"/>
              </w:rPr>
              <w:t>pa</w:t>
            </w:r>
            <w:r>
              <w:rPr>
                <w:sz w:val="22"/>
                <w:szCs w:val="22"/>
              </w:rPr>
              <w:t>teikia</w:t>
            </w:r>
            <w:proofErr w:type="spellEnd"/>
            <w:r>
              <w:rPr>
                <w:sz w:val="22"/>
                <w:szCs w:val="22"/>
              </w:rPr>
              <w:t xml:space="preserve"> </w:t>
            </w:r>
            <w:proofErr w:type="spellStart"/>
            <w:r>
              <w:rPr>
                <w:sz w:val="22"/>
                <w:szCs w:val="22"/>
              </w:rPr>
              <w:t>informaciją</w:t>
            </w:r>
            <w:proofErr w:type="spellEnd"/>
            <w:r>
              <w:rPr>
                <w:sz w:val="22"/>
                <w:szCs w:val="22"/>
              </w:rPr>
              <w:t xml:space="preserve"> </w:t>
            </w:r>
            <w:proofErr w:type="spellStart"/>
            <w:r>
              <w:rPr>
                <w:sz w:val="22"/>
                <w:szCs w:val="22"/>
              </w:rPr>
              <w:t>tinklalapiui</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tvarką</w:t>
            </w:r>
            <w:proofErr w:type="spellEnd"/>
            <w:r>
              <w:rPr>
                <w:sz w:val="22"/>
                <w:szCs w:val="22"/>
              </w:rPr>
              <w:t>)</w:t>
            </w:r>
          </w:p>
        </w:tc>
        <w:tc>
          <w:tcPr>
            <w:tcW w:w="1418" w:type="dxa"/>
            <w:tcBorders>
              <w:left w:val="single" w:sz="4" w:space="0" w:color="auto"/>
              <w:right w:val="single" w:sz="4" w:space="0" w:color="auto"/>
            </w:tcBorders>
          </w:tcPr>
          <w:p w:rsidR="00E508E2" w:rsidRPr="00182F69" w:rsidRDefault="00E508E2" w:rsidP="00E508E2">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vAlign w:val="center"/>
          </w:tcPr>
          <w:p w:rsidR="00E508E2" w:rsidRPr="00182F69" w:rsidRDefault="00E508E2" w:rsidP="00E508E2">
            <w:pPr>
              <w:pStyle w:val="Antrats"/>
              <w:rPr>
                <w:sz w:val="22"/>
                <w:szCs w:val="22"/>
              </w:rPr>
            </w:pPr>
          </w:p>
        </w:tc>
        <w:tc>
          <w:tcPr>
            <w:tcW w:w="3969" w:type="dxa"/>
            <w:tcBorders>
              <w:left w:val="single" w:sz="4" w:space="0" w:color="auto"/>
              <w:right w:val="single" w:sz="4" w:space="0" w:color="auto"/>
            </w:tcBorders>
            <w:vAlign w:val="center"/>
          </w:tcPr>
          <w:p w:rsidR="00E508E2" w:rsidRPr="00182F69" w:rsidRDefault="00E508E2" w:rsidP="00E508E2">
            <w:pPr>
              <w:rPr>
                <w:sz w:val="22"/>
                <w:szCs w:val="22"/>
                <w:lang w:val="lt-LT"/>
              </w:rPr>
            </w:pPr>
            <w:r w:rsidRPr="00182F69">
              <w:rPr>
                <w:sz w:val="22"/>
                <w:szCs w:val="22"/>
                <w:lang w:val="lt-LT"/>
              </w:rPr>
              <w:t>Atnaujintas tinklalapio dizainas. Laiku pateikiama aktuali informacija.</w:t>
            </w:r>
          </w:p>
        </w:tc>
      </w:tr>
      <w:tr w:rsidR="006565D5" w:rsidRPr="00182F69" w:rsidTr="006565D5">
        <w:trPr>
          <w:cantSplit/>
          <w:trHeight w:val="1879"/>
        </w:trPr>
        <w:tc>
          <w:tcPr>
            <w:tcW w:w="1902" w:type="dxa"/>
            <w:vMerge/>
            <w:tcBorders>
              <w:left w:val="single" w:sz="4" w:space="0" w:color="auto"/>
              <w:right w:val="single" w:sz="4" w:space="0" w:color="auto"/>
            </w:tcBorders>
            <w:vAlign w:val="center"/>
          </w:tcPr>
          <w:p w:rsidR="006565D5" w:rsidRPr="00182F69" w:rsidRDefault="006565D5" w:rsidP="00E508E2">
            <w:pPr>
              <w:rPr>
                <w:sz w:val="22"/>
                <w:szCs w:val="22"/>
                <w:lang w:val="lt-LT"/>
              </w:rPr>
            </w:pPr>
          </w:p>
        </w:tc>
        <w:tc>
          <w:tcPr>
            <w:tcW w:w="2552" w:type="dxa"/>
            <w:tcBorders>
              <w:left w:val="single" w:sz="4" w:space="0" w:color="auto"/>
              <w:right w:val="single" w:sz="4" w:space="0" w:color="auto"/>
            </w:tcBorders>
          </w:tcPr>
          <w:p w:rsidR="006565D5" w:rsidRPr="00182F69" w:rsidRDefault="006565D5" w:rsidP="00413CB4">
            <w:pPr>
              <w:rPr>
                <w:bCs/>
                <w:sz w:val="22"/>
                <w:szCs w:val="22"/>
                <w:lang w:val="lt-LT" w:eastAsia="lt-LT"/>
              </w:rPr>
            </w:pPr>
            <w:r>
              <w:rPr>
                <w:bCs/>
                <w:sz w:val="22"/>
                <w:szCs w:val="22"/>
                <w:lang w:val="lt-LT" w:eastAsia="lt-LT"/>
              </w:rPr>
              <w:t>2.1.2 OPKUS programos įgyvendinimas 3-IIg klasėse</w:t>
            </w:r>
          </w:p>
        </w:tc>
        <w:tc>
          <w:tcPr>
            <w:tcW w:w="3260"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Pr>
                <w:sz w:val="22"/>
                <w:szCs w:val="22"/>
                <w:lang w:val="lt-LT"/>
              </w:rPr>
              <w:t>OPKUS programos įgyvendinimas pagal atskirą planą.</w:t>
            </w:r>
          </w:p>
        </w:tc>
        <w:tc>
          <w:tcPr>
            <w:tcW w:w="1418" w:type="dxa"/>
            <w:tcBorders>
              <w:left w:val="single" w:sz="4" w:space="0" w:color="auto"/>
              <w:right w:val="single" w:sz="4" w:space="0" w:color="auto"/>
            </w:tcBorders>
          </w:tcPr>
          <w:p w:rsidR="006565D5" w:rsidRPr="00182F69" w:rsidRDefault="006565D5" w:rsidP="00E508E2">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6565D5" w:rsidRPr="00182F69" w:rsidRDefault="006565D5" w:rsidP="00E508E2">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6565D5" w:rsidRDefault="006565D5" w:rsidP="00E508E2">
            <w:pPr>
              <w:pStyle w:val="Antrats"/>
              <w:rPr>
                <w:sz w:val="22"/>
                <w:szCs w:val="22"/>
              </w:rPr>
            </w:pPr>
            <w:r>
              <w:rPr>
                <w:sz w:val="22"/>
                <w:szCs w:val="22"/>
              </w:rPr>
              <w:t>Socialinė pedagogė,</w:t>
            </w:r>
          </w:p>
          <w:p w:rsidR="006565D5" w:rsidRPr="00182F69" w:rsidRDefault="006565D5" w:rsidP="00E508E2">
            <w:pPr>
              <w:pStyle w:val="Antrats"/>
              <w:rPr>
                <w:sz w:val="22"/>
                <w:szCs w:val="22"/>
              </w:rPr>
            </w:pPr>
            <w:r>
              <w:rPr>
                <w:sz w:val="22"/>
                <w:szCs w:val="22"/>
              </w:rPr>
              <w:t>Klasių vadovai</w:t>
            </w:r>
          </w:p>
        </w:tc>
        <w:tc>
          <w:tcPr>
            <w:tcW w:w="3969" w:type="dxa"/>
            <w:tcBorders>
              <w:left w:val="single" w:sz="4" w:space="0" w:color="auto"/>
              <w:right w:val="single" w:sz="4" w:space="0" w:color="auto"/>
            </w:tcBorders>
          </w:tcPr>
          <w:p w:rsidR="006565D5" w:rsidRPr="00182F69" w:rsidRDefault="006565D5" w:rsidP="00E508E2">
            <w:pPr>
              <w:rPr>
                <w:bCs/>
                <w:sz w:val="22"/>
                <w:szCs w:val="22"/>
                <w:lang w:val="lt-LT"/>
              </w:rPr>
            </w:pPr>
            <w:r>
              <w:rPr>
                <w:bCs/>
                <w:sz w:val="22"/>
                <w:szCs w:val="22"/>
                <w:lang w:val="lt-LT"/>
              </w:rPr>
              <w:t>Aplinka saugi, palanki mokymuisi.</w:t>
            </w:r>
          </w:p>
          <w:p w:rsidR="006565D5" w:rsidRPr="00182F69" w:rsidRDefault="006565D5" w:rsidP="00E508E2">
            <w:pPr>
              <w:rPr>
                <w:sz w:val="22"/>
                <w:szCs w:val="22"/>
                <w:lang w:val="lt-LT"/>
              </w:rPr>
            </w:pPr>
          </w:p>
        </w:tc>
      </w:tr>
      <w:tr w:rsidR="00E508E2" w:rsidRPr="00182F69" w:rsidTr="00626049">
        <w:trPr>
          <w:cantSplit/>
          <w:trHeight w:val="380"/>
        </w:trPr>
        <w:tc>
          <w:tcPr>
            <w:tcW w:w="1902" w:type="dxa"/>
            <w:vMerge w:val="restart"/>
            <w:tcBorders>
              <w:left w:val="single" w:sz="4" w:space="0" w:color="auto"/>
              <w:right w:val="single" w:sz="4" w:space="0" w:color="auto"/>
            </w:tcBorders>
            <w:vAlign w:val="center"/>
          </w:tcPr>
          <w:p w:rsidR="00684E38" w:rsidRPr="006073BF" w:rsidRDefault="00684E38" w:rsidP="00E508E2">
            <w:pPr>
              <w:rPr>
                <w:b/>
                <w:sz w:val="22"/>
                <w:szCs w:val="22"/>
              </w:rPr>
            </w:pPr>
            <w:r w:rsidRPr="006073BF">
              <w:rPr>
                <w:b/>
                <w:sz w:val="22"/>
                <w:szCs w:val="22"/>
                <w:lang w:val="lt-LT"/>
              </w:rPr>
              <w:lastRenderedPageBreak/>
              <w:t xml:space="preserve"> </w:t>
            </w: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684E38" w:rsidRPr="00182F69" w:rsidRDefault="00684E38" w:rsidP="00E508E2">
            <w:pPr>
              <w:rPr>
                <w:sz w:val="22"/>
                <w:szCs w:val="22"/>
                <w:lang w:eastAsia="lt-LT"/>
              </w:rPr>
            </w:pPr>
          </w:p>
          <w:p w:rsidR="00E508E2" w:rsidRPr="00182F69" w:rsidRDefault="00E508E2" w:rsidP="00E508E2">
            <w:pPr>
              <w:rPr>
                <w:sz w:val="22"/>
                <w:szCs w:val="22"/>
              </w:rPr>
            </w:pPr>
          </w:p>
        </w:tc>
        <w:tc>
          <w:tcPr>
            <w:tcW w:w="2552" w:type="dxa"/>
            <w:vMerge w:val="restart"/>
            <w:tcBorders>
              <w:left w:val="single" w:sz="4" w:space="0" w:color="auto"/>
              <w:right w:val="single" w:sz="4" w:space="0" w:color="auto"/>
            </w:tcBorders>
          </w:tcPr>
          <w:p w:rsidR="00E508E2" w:rsidRPr="00182F69" w:rsidRDefault="006565D5" w:rsidP="00E508E2">
            <w:pPr>
              <w:pStyle w:val="Default"/>
              <w:rPr>
                <w:sz w:val="22"/>
                <w:szCs w:val="22"/>
              </w:rPr>
            </w:pPr>
            <w:r>
              <w:rPr>
                <w:sz w:val="22"/>
                <w:szCs w:val="22"/>
              </w:rPr>
              <w:t>2.1.3</w:t>
            </w:r>
            <w:r w:rsidR="00E508E2" w:rsidRPr="00182F69">
              <w:rPr>
                <w:sz w:val="22"/>
                <w:szCs w:val="22"/>
              </w:rPr>
              <w:t xml:space="preserve">. Gimnazijos įsivertinimo rezultatų panaudojimas gimnazijos veiklos kokybės gerinimui. </w:t>
            </w:r>
          </w:p>
        </w:tc>
        <w:tc>
          <w:tcPr>
            <w:tcW w:w="3260" w:type="dxa"/>
            <w:tcBorders>
              <w:top w:val="single" w:sz="4" w:space="0" w:color="auto"/>
              <w:left w:val="single" w:sz="4" w:space="0" w:color="auto"/>
              <w:right w:val="single" w:sz="4" w:space="0" w:color="auto"/>
            </w:tcBorders>
          </w:tcPr>
          <w:p w:rsidR="00E508E2" w:rsidRPr="00182F69" w:rsidRDefault="00E508E2" w:rsidP="00E508E2">
            <w:pPr>
              <w:rPr>
                <w:sz w:val="22"/>
                <w:szCs w:val="22"/>
                <w:lang w:val="lt-LT"/>
              </w:rPr>
            </w:pPr>
            <w:r w:rsidRPr="00182F69">
              <w:rPr>
                <w:sz w:val="22"/>
                <w:szCs w:val="22"/>
                <w:lang w:val="lt-LT"/>
              </w:rPr>
              <w:t xml:space="preserve">Įsivertinimo metodikos analizė ir </w:t>
            </w:r>
            <w:r>
              <w:rPr>
                <w:sz w:val="22"/>
                <w:szCs w:val="22"/>
                <w:lang w:val="lt-LT"/>
              </w:rPr>
              <w:t xml:space="preserve">plačiojo audito vykdymas </w:t>
            </w:r>
          </w:p>
        </w:tc>
        <w:tc>
          <w:tcPr>
            <w:tcW w:w="1418" w:type="dxa"/>
            <w:tcBorders>
              <w:left w:val="single" w:sz="4" w:space="0" w:color="auto"/>
              <w:right w:val="single" w:sz="4" w:space="0" w:color="auto"/>
            </w:tcBorders>
          </w:tcPr>
          <w:p w:rsidR="00E508E2" w:rsidRPr="00182F69" w:rsidRDefault="00E508E2" w:rsidP="00E508E2">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val="en-US"/>
              </w:rPr>
            </w:pPr>
            <w:proofErr w:type="spellStart"/>
            <w:r>
              <w:rPr>
                <w:sz w:val="22"/>
                <w:szCs w:val="22"/>
                <w:lang w:val="en-US"/>
              </w:rPr>
              <w:t>Darbo</w:t>
            </w:r>
            <w:proofErr w:type="spellEnd"/>
            <w:r>
              <w:rPr>
                <w:sz w:val="22"/>
                <w:szCs w:val="22"/>
                <w:lang w:val="en-US"/>
              </w:rPr>
              <w:t xml:space="preserve"> </w:t>
            </w:r>
            <w:proofErr w:type="spellStart"/>
            <w:r>
              <w:rPr>
                <w:sz w:val="22"/>
                <w:szCs w:val="22"/>
                <w:lang w:val="en-US"/>
              </w:rPr>
              <w:t>grupė</w:t>
            </w:r>
            <w:proofErr w:type="spellEnd"/>
          </w:p>
        </w:tc>
        <w:tc>
          <w:tcPr>
            <w:tcW w:w="3969" w:type="dxa"/>
            <w:vMerge w:val="restart"/>
            <w:tcBorders>
              <w:left w:val="single" w:sz="4" w:space="0" w:color="auto"/>
              <w:right w:val="single" w:sz="4" w:space="0" w:color="auto"/>
            </w:tcBorders>
          </w:tcPr>
          <w:p w:rsidR="00E508E2" w:rsidRPr="00182F69" w:rsidRDefault="00E508E2" w:rsidP="00E508E2">
            <w:pPr>
              <w:rPr>
                <w:sz w:val="22"/>
                <w:szCs w:val="22"/>
                <w:lang w:val="lt-LT"/>
              </w:rPr>
            </w:pPr>
            <w:r w:rsidRPr="00182F69">
              <w:rPr>
                <w:sz w:val="22"/>
                <w:szCs w:val="22"/>
                <w:lang w:val="lt-LT"/>
              </w:rPr>
              <w:t>Gimnazijos veikla tobulinama atsižvelgiant į tyrimus ir apklausas.</w:t>
            </w:r>
          </w:p>
          <w:p w:rsidR="00E508E2" w:rsidRPr="00182F69" w:rsidRDefault="00E508E2" w:rsidP="00E508E2">
            <w:pPr>
              <w:rPr>
                <w:sz w:val="22"/>
                <w:szCs w:val="22"/>
                <w:lang w:val="lt-LT"/>
              </w:rPr>
            </w:pPr>
            <w:r w:rsidRPr="00182F69">
              <w:rPr>
                <w:sz w:val="22"/>
                <w:szCs w:val="22"/>
                <w:lang w:val="lt-LT"/>
              </w:rPr>
              <w:t xml:space="preserve">Mokytojai žino, kad savęs vertinimo metu įgyja naujų kompetencijų, kurias gali panaudoti pamokose, kitoje ugdymo veikloje. </w:t>
            </w:r>
          </w:p>
        </w:tc>
      </w:tr>
      <w:tr w:rsidR="00E508E2" w:rsidRPr="00182F69" w:rsidTr="00B90027">
        <w:trPr>
          <w:cantSplit/>
          <w:trHeight w:val="782"/>
        </w:trPr>
        <w:tc>
          <w:tcPr>
            <w:tcW w:w="1902" w:type="dxa"/>
            <w:vMerge/>
            <w:tcBorders>
              <w:left w:val="single" w:sz="4" w:space="0" w:color="auto"/>
              <w:right w:val="single" w:sz="4" w:space="0" w:color="auto"/>
            </w:tcBorders>
            <w:vAlign w:val="center"/>
          </w:tcPr>
          <w:p w:rsidR="00E508E2" w:rsidRPr="00182F69" w:rsidRDefault="00E508E2" w:rsidP="00E508E2">
            <w:pPr>
              <w:rPr>
                <w:sz w:val="22"/>
                <w:szCs w:val="22"/>
              </w:rPr>
            </w:pPr>
          </w:p>
        </w:tc>
        <w:tc>
          <w:tcPr>
            <w:tcW w:w="2552" w:type="dxa"/>
            <w:vMerge/>
            <w:tcBorders>
              <w:left w:val="single" w:sz="4" w:space="0" w:color="auto"/>
              <w:right w:val="single" w:sz="4" w:space="0" w:color="auto"/>
            </w:tcBorders>
          </w:tcPr>
          <w:p w:rsidR="00E508E2" w:rsidRPr="00182F69" w:rsidRDefault="00E508E2" w:rsidP="00E508E2">
            <w:pPr>
              <w:pStyle w:val="Default"/>
              <w:rPr>
                <w:sz w:val="22"/>
                <w:szCs w:val="22"/>
              </w:rPr>
            </w:pPr>
          </w:p>
        </w:tc>
        <w:tc>
          <w:tcPr>
            <w:tcW w:w="3260" w:type="dxa"/>
            <w:tcBorders>
              <w:top w:val="single" w:sz="4" w:space="0" w:color="auto"/>
              <w:left w:val="single" w:sz="4" w:space="0" w:color="auto"/>
              <w:right w:val="single" w:sz="4" w:space="0" w:color="auto"/>
            </w:tcBorders>
          </w:tcPr>
          <w:p w:rsidR="00E508E2" w:rsidRPr="00182F69" w:rsidRDefault="00E508E2" w:rsidP="00E508E2">
            <w:pPr>
              <w:rPr>
                <w:sz w:val="22"/>
                <w:szCs w:val="22"/>
                <w:lang w:val="lt-LT"/>
              </w:rPr>
            </w:pPr>
            <w:r>
              <w:rPr>
                <w:sz w:val="22"/>
                <w:szCs w:val="22"/>
                <w:lang w:val="lt-LT"/>
              </w:rPr>
              <w:t xml:space="preserve">Veiklos kokybės įvertinimas </w:t>
            </w:r>
          </w:p>
        </w:tc>
        <w:tc>
          <w:tcPr>
            <w:tcW w:w="1418" w:type="dxa"/>
            <w:tcBorders>
              <w:left w:val="single" w:sz="4" w:space="0" w:color="auto"/>
              <w:right w:val="single" w:sz="4" w:space="0" w:color="auto"/>
            </w:tcBorders>
          </w:tcPr>
          <w:p w:rsidR="00E508E2" w:rsidRPr="00182F69" w:rsidRDefault="00E508E2" w:rsidP="00E508E2">
            <w:pPr>
              <w:pStyle w:val="Antrats"/>
              <w:rPr>
                <w:sz w:val="22"/>
                <w:szCs w:val="22"/>
                <w:lang w:eastAsia="en-US"/>
              </w:rPr>
            </w:pPr>
            <w:r w:rsidRPr="00182F69">
              <w:rPr>
                <w:sz w:val="22"/>
                <w:szCs w:val="22"/>
                <w:lang w:eastAsia="en-US"/>
              </w:rPr>
              <w:t>gruodis</w:t>
            </w:r>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val="en-US"/>
              </w:rPr>
            </w:pPr>
            <w:proofErr w:type="spellStart"/>
            <w:r>
              <w:rPr>
                <w:sz w:val="22"/>
                <w:szCs w:val="22"/>
                <w:lang w:val="en-US"/>
              </w:rPr>
              <w:t>Darbo</w:t>
            </w:r>
            <w:proofErr w:type="spellEnd"/>
            <w:r>
              <w:rPr>
                <w:sz w:val="22"/>
                <w:szCs w:val="22"/>
                <w:lang w:val="en-US"/>
              </w:rPr>
              <w:t xml:space="preserve"> </w:t>
            </w:r>
            <w:proofErr w:type="spellStart"/>
            <w:r>
              <w:rPr>
                <w:sz w:val="22"/>
                <w:szCs w:val="22"/>
                <w:lang w:val="en-US"/>
              </w:rPr>
              <w:t>grupė</w:t>
            </w:r>
            <w:proofErr w:type="spellEnd"/>
          </w:p>
        </w:tc>
        <w:tc>
          <w:tcPr>
            <w:tcW w:w="3969" w:type="dxa"/>
            <w:vMerge/>
            <w:tcBorders>
              <w:left w:val="single" w:sz="4" w:space="0" w:color="auto"/>
              <w:right w:val="single" w:sz="4" w:space="0" w:color="auto"/>
            </w:tcBorders>
          </w:tcPr>
          <w:p w:rsidR="00E508E2" w:rsidRPr="00182F69" w:rsidRDefault="00E508E2" w:rsidP="00E508E2">
            <w:pPr>
              <w:rPr>
                <w:sz w:val="22"/>
                <w:szCs w:val="22"/>
                <w:lang w:val="lt-LT"/>
              </w:rPr>
            </w:pPr>
          </w:p>
        </w:tc>
      </w:tr>
      <w:tr w:rsidR="00E508E2" w:rsidRPr="00182F69" w:rsidTr="00B90027">
        <w:trPr>
          <w:cantSplit/>
          <w:trHeight w:val="148"/>
        </w:trPr>
        <w:tc>
          <w:tcPr>
            <w:tcW w:w="1902" w:type="dxa"/>
            <w:vMerge/>
            <w:tcBorders>
              <w:left w:val="single" w:sz="4" w:space="0" w:color="auto"/>
              <w:right w:val="single" w:sz="4" w:space="0" w:color="auto"/>
            </w:tcBorders>
            <w:vAlign w:val="center"/>
          </w:tcPr>
          <w:p w:rsidR="00E508E2" w:rsidRPr="00182F69" w:rsidRDefault="00E508E2" w:rsidP="00E508E2">
            <w:pPr>
              <w:rPr>
                <w:sz w:val="22"/>
                <w:szCs w:val="22"/>
              </w:rPr>
            </w:pPr>
          </w:p>
        </w:tc>
        <w:tc>
          <w:tcPr>
            <w:tcW w:w="2552" w:type="dxa"/>
            <w:vMerge/>
            <w:tcBorders>
              <w:left w:val="single" w:sz="4" w:space="0" w:color="auto"/>
              <w:right w:val="single" w:sz="4" w:space="0" w:color="auto"/>
            </w:tcBorders>
          </w:tcPr>
          <w:p w:rsidR="00E508E2" w:rsidRPr="00182F69" w:rsidRDefault="00E508E2" w:rsidP="00E508E2">
            <w:pPr>
              <w:pStyle w:val="Default"/>
              <w:rPr>
                <w:sz w:val="22"/>
                <w:szCs w:val="22"/>
              </w:rPr>
            </w:pPr>
          </w:p>
        </w:tc>
        <w:tc>
          <w:tcPr>
            <w:tcW w:w="3260" w:type="dxa"/>
            <w:tcBorders>
              <w:top w:val="single" w:sz="4" w:space="0" w:color="auto"/>
              <w:left w:val="single" w:sz="4" w:space="0" w:color="auto"/>
              <w:right w:val="single" w:sz="4" w:space="0" w:color="auto"/>
            </w:tcBorders>
          </w:tcPr>
          <w:p w:rsidR="00E508E2" w:rsidRPr="00182F69" w:rsidRDefault="00E508E2" w:rsidP="00E508E2">
            <w:pPr>
              <w:rPr>
                <w:sz w:val="22"/>
                <w:szCs w:val="22"/>
                <w:lang w:val="lt-LT"/>
              </w:rPr>
            </w:pPr>
            <w:r w:rsidRPr="00182F69">
              <w:rPr>
                <w:sz w:val="22"/>
                <w:szCs w:val="22"/>
                <w:lang w:val="lt-LT"/>
              </w:rPr>
              <w:t>KVA grupės darbas (renkama, apibendrinama informacija)</w:t>
            </w:r>
          </w:p>
        </w:tc>
        <w:tc>
          <w:tcPr>
            <w:tcW w:w="1418" w:type="dxa"/>
            <w:tcBorders>
              <w:left w:val="single" w:sz="4" w:space="0" w:color="auto"/>
              <w:right w:val="single" w:sz="4" w:space="0" w:color="auto"/>
            </w:tcBorders>
          </w:tcPr>
          <w:p w:rsidR="00E508E2" w:rsidRPr="00182F69" w:rsidRDefault="00F94BD1" w:rsidP="00E508E2">
            <w:pPr>
              <w:pStyle w:val="Antrats"/>
              <w:rPr>
                <w:sz w:val="22"/>
                <w:szCs w:val="22"/>
                <w:lang w:eastAsia="en-US"/>
              </w:rPr>
            </w:pPr>
            <w:r>
              <w:rPr>
                <w:sz w:val="22"/>
                <w:szCs w:val="22"/>
                <w:lang w:eastAsia="en-US"/>
              </w:rPr>
              <w:t>lapkritis</w:t>
            </w:r>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val="en-US" w:eastAsia="en-US"/>
              </w:rPr>
            </w:pPr>
            <w:r w:rsidRPr="00182F69">
              <w:rPr>
                <w:sz w:val="22"/>
                <w:szCs w:val="22"/>
                <w:lang w:val="en-US" w:eastAsia="en-US"/>
              </w:rPr>
              <w:t xml:space="preserve">MK, </w:t>
            </w: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E508E2" w:rsidRPr="00182F69" w:rsidRDefault="00E508E2" w:rsidP="00E508E2">
            <w:pPr>
              <w:pStyle w:val="Antrats"/>
              <w:rPr>
                <w:sz w:val="22"/>
                <w:szCs w:val="22"/>
                <w:lang w:val="en-US"/>
              </w:rPr>
            </w:pPr>
            <w:r w:rsidRPr="00182F69">
              <w:rPr>
                <w:sz w:val="22"/>
                <w:szCs w:val="22"/>
                <w:lang w:val="en-US"/>
              </w:rPr>
              <w:t>KVA</w:t>
            </w:r>
          </w:p>
        </w:tc>
        <w:tc>
          <w:tcPr>
            <w:tcW w:w="3969" w:type="dxa"/>
            <w:vMerge/>
            <w:tcBorders>
              <w:left w:val="single" w:sz="4" w:space="0" w:color="auto"/>
              <w:right w:val="single" w:sz="4" w:space="0" w:color="auto"/>
            </w:tcBorders>
            <w:vAlign w:val="center"/>
          </w:tcPr>
          <w:p w:rsidR="00E508E2" w:rsidRPr="00182F69" w:rsidRDefault="00E508E2" w:rsidP="00E508E2">
            <w:pPr>
              <w:rPr>
                <w:sz w:val="22"/>
                <w:szCs w:val="22"/>
                <w:lang w:val="lt-LT"/>
              </w:rPr>
            </w:pPr>
          </w:p>
        </w:tc>
      </w:tr>
      <w:tr w:rsidR="00E508E2" w:rsidRPr="00182F69" w:rsidTr="00B90027">
        <w:trPr>
          <w:cantSplit/>
          <w:trHeight w:val="538"/>
        </w:trPr>
        <w:tc>
          <w:tcPr>
            <w:tcW w:w="1902" w:type="dxa"/>
            <w:vMerge/>
            <w:tcBorders>
              <w:left w:val="single" w:sz="4" w:space="0" w:color="auto"/>
              <w:right w:val="single" w:sz="4" w:space="0" w:color="auto"/>
            </w:tcBorders>
            <w:vAlign w:val="center"/>
          </w:tcPr>
          <w:p w:rsidR="00E508E2" w:rsidRPr="00182F69" w:rsidRDefault="00E508E2" w:rsidP="00E508E2">
            <w:pPr>
              <w:rPr>
                <w:sz w:val="22"/>
                <w:szCs w:val="22"/>
              </w:rPr>
            </w:pPr>
          </w:p>
        </w:tc>
        <w:tc>
          <w:tcPr>
            <w:tcW w:w="2552" w:type="dxa"/>
            <w:tcBorders>
              <w:left w:val="single" w:sz="4" w:space="0" w:color="auto"/>
              <w:right w:val="single" w:sz="4" w:space="0" w:color="auto"/>
            </w:tcBorders>
          </w:tcPr>
          <w:p w:rsidR="00E508E2" w:rsidRPr="00182F69" w:rsidRDefault="006565D5" w:rsidP="00E508E2">
            <w:pPr>
              <w:pStyle w:val="Default"/>
              <w:rPr>
                <w:sz w:val="22"/>
                <w:szCs w:val="22"/>
              </w:rPr>
            </w:pPr>
            <w:r>
              <w:rPr>
                <w:sz w:val="22"/>
                <w:szCs w:val="22"/>
              </w:rPr>
              <w:t>2.1.4</w:t>
            </w:r>
            <w:r w:rsidR="00E508E2" w:rsidRPr="00182F69">
              <w:rPr>
                <w:sz w:val="22"/>
                <w:szCs w:val="22"/>
              </w:rPr>
              <w:t xml:space="preserve">. Mokinių ir tėvų poreikių tyrimas. </w:t>
            </w:r>
          </w:p>
        </w:tc>
        <w:tc>
          <w:tcPr>
            <w:tcW w:w="3260" w:type="dxa"/>
            <w:tcBorders>
              <w:top w:val="single" w:sz="4" w:space="0" w:color="auto"/>
              <w:left w:val="single" w:sz="4" w:space="0" w:color="auto"/>
              <w:right w:val="single" w:sz="4" w:space="0" w:color="auto"/>
            </w:tcBorders>
          </w:tcPr>
          <w:p w:rsidR="00E508E2" w:rsidRPr="00182F69" w:rsidRDefault="00E508E2" w:rsidP="00E508E2">
            <w:pPr>
              <w:pStyle w:val="Antrats"/>
              <w:rPr>
                <w:sz w:val="22"/>
                <w:szCs w:val="22"/>
                <w:lang w:eastAsia="en-US"/>
              </w:rPr>
            </w:pPr>
            <w:r w:rsidRPr="00182F69">
              <w:rPr>
                <w:sz w:val="22"/>
                <w:szCs w:val="22"/>
                <w:lang w:eastAsia="en-US"/>
              </w:rPr>
              <w:t xml:space="preserve">Atliekamas </w:t>
            </w:r>
            <w:r>
              <w:rPr>
                <w:sz w:val="22"/>
                <w:szCs w:val="22"/>
                <w:lang w:eastAsia="en-US"/>
              </w:rPr>
              <w:t>platusis auditas</w:t>
            </w:r>
          </w:p>
        </w:tc>
        <w:tc>
          <w:tcPr>
            <w:tcW w:w="1418" w:type="dxa"/>
            <w:tcBorders>
              <w:left w:val="single" w:sz="4" w:space="0" w:color="auto"/>
              <w:right w:val="single" w:sz="4" w:space="0" w:color="auto"/>
            </w:tcBorders>
          </w:tcPr>
          <w:p w:rsidR="00E508E2" w:rsidRPr="00182F69" w:rsidRDefault="00E508E2" w:rsidP="00E508E2">
            <w:pPr>
              <w:pStyle w:val="Antrats"/>
              <w:rPr>
                <w:sz w:val="22"/>
                <w:szCs w:val="22"/>
                <w:lang w:eastAsia="en-US"/>
              </w:rPr>
            </w:pPr>
            <w:r w:rsidRPr="00182F69">
              <w:rPr>
                <w:sz w:val="22"/>
                <w:szCs w:val="22"/>
                <w:lang w:eastAsia="en-US"/>
              </w:rPr>
              <w:t>lapkritis</w:t>
            </w:r>
          </w:p>
        </w:tc>
        <w:tc>
          <w:tcPr>
            <w:tcW w:w="1559" w:type="dxa"/>
            <w:tcBorders>
              <w:left w:val="single" w:sz="4" w:space="0" w:color="auto"/>
              <w:right w:val="single" w:sz="4" w:space="0" w:color="auto"/>
            </w:tcBorders>
          </w:tcPr>
          <w:p w:rsidR="00E508E2" w:rsidRPr="00182F69" w:rsidRDefault="00E508E2" w:rsidP="00E508E2">
            <w:pPr>
              <w:pStyle w:val="Betarp"/>
              <w:rPr>
                <w:rFonts w:ascii="Times New Roman" w:hAnsi="Times New Roman"/>
              </w:rPr>
            </w:pPr>
            <w:proofErr w:type="spellStart"/>
            <w:r w:rsidRPr="00182F69">
              <w:rPr>
                <w:rFonts w:ascii="Times New Roman" w:hAnsi="Times New Roman"/>
                <w:lang w:val="en-US"/>
              </w:rPr>
              <w:t>intelektualinės</w:t>
            </w:r>
            <w:proofErr w:type="spellEnd"/>
          </w:p>
        </w:tc>
        <w:tc>
          <w:tcPr>
            <w:tcW w:w="1559" w:type="dxa"/>
            <w:tcBorders>
              <w:left w:val="single" w:sz="4" w:space="0" w:color="auto"/>
              <w:right w:val="single" w:sz="4" w:space="0" w:color="auto"/>
            </w:tcBorders>
          </w:tcPr>
          <w:p w:rsidR="00E508E2" w:rsidRPr="00182F69" w:rsidRDefault="00E508E2" w:rsidP="00E508E2">
            <w:pPr>
              <w:rPr>
                <w:sz w:val="22"/>
                <w:szCs w:val="22"/>
                <w:lang w:val="lt-LT"/>
              </w:rPr>
            </w:pPr>
            <w:r w:rsidRPr="00182F69">
              <w:rPr>
                <w:sz w:val="22"/>
                <w:szCs w:val="22"/>
                <w:lang w:val="lt-LT"/>
              </w:rPr>
              <w:t>KVA</w:t>
            </w:r>
          </w:p>
        </w:tc>
        <w:tc>
          <w:tcPr>
            <w:tcW w:w="3969" w:type="dxa"/>
            <w:tcBorders>
              <w:left w:val="single" w:sz="4" w:space="0" w:color="auto"/>
              <w:right w:val="single" w:sz="4" w:space="0" w:color="auto"/>
            </w:tcBorders>
          </w:tcPr>
          <w:p w:rsidR="00E508E2" w:rsidRPr="00182F69" w:rsidRDefault="00E508E2" w:rsidP="00E508E2">
            <w:pPr>
              <w:rPr>
                <w:sz w:val="22"/>
                <w:szCs w:val="22"/>
                <w:lang w:val="lt-LT"/>
              </w:rPr>
            </w:pPr>
            <w:proofErr w:type="spellStart"/>
            <w:r w:rsidRPr="00182F69">
              <w:rPr>
                <w:sz w:val="22"/>
                <w:szCs w:val="22"/>
              </w:rPr>
              <w:t>Pagal</w:t>
            </w:r>
            <w:proofErr w:type="spellEnd"/>
            <w:r w:rsidRPr="00182F69">
              <w:rPr>
                <w:sz w:val="22"/>
                <w:szCs w:val="22"/>
              </w:rPr>
              <w:t xml:space="preserve"> </w:t>
            </w:r>
            <w:proofErr w:type="spellStart"/>
            <w:r w:rsidRPr="00182F69">
              <w:rPr>
                <w:sz w:val="22"/>
                <w:szCs w:val="22"/>
              </w:rPr>
              <w:t>galimybės</w:t>
            </w:r>
            <w:proofErr w:type="spellEnd"/>
            <w:r w:rsidRPr="00182F69">
              <w:rPr>
                <w:sz w:val="22"/>
                <w:szCs w:val="22"/>
              </w:rPr>
              <w:t xml:space="preserve"> </w:t>
            </w:r>
            <w:proofErr w:type="spellStart"/>
            <w:r w:rsidRPr="00182F69">
              <w:rPr>
                <w:sz w:val="22"/>
                <w:szCs w:val="22"/>
              </w:rPr>
              <w:t>tenkinami</w:t>
            </w:r>
            <w:proofErr w:type="spellEnd"/>
            <w:r w:rsidRPr="00182F69">
              <w:rPr>
                <w:sz w:val="22"/>
                <w:szCs w:val="22"/>
              </w:rPr>
              <w:t xml:space="preserve"> </w:t>
            </w:r>
            <w:proofErr w:type="spellStart"/>
            <w:r w:rsidRPr="00182F69">
              <w:rPr>
                <w:sz w:val="22"/>
                <w:szCs w:val="22"/>
              </w:rPr>
              <w:t>bendruomenės</w:t>
            </w:r>
            <w:proofErr w:type="spellEnd"/>
            <w:r w:rsidRPr="00182F69">
              <w:rPr>
                <w:sz w:val="22"/>
                <w:szCs w:val="22"/>
              </w:rPr>
              <w:t xml:space="preserve"> </w:t>
            </w:r>
            <w:proofErr w:type="spellStart"/>
            <w:r w:rsidRPr="00182F69">
              <w:rPr>
                <w:sz w:val="22"/>
                <w:szCs w:val="22"/>
              </w:rPr>
              <w:t>poreikiai</w:t>
            </w:r>
            <w:proofErr w:type="spellEnd"/>
            <w:r w:rsidRPr="00182F69">
              <w:rPr>
                <w:sz w:val="22"/>
                <w:szCs w:val="22"/>
              </w:rPr>
              <w:t xml:space="preserve">. </w:t>
            </w:r>
            <w:proofErr w:type="spellStart"/>
            <w:r w:rsidRPr="00182F69">
              <w:rPr>
                <w:sz w:val="22"/>
                <w:szCs w:val="22"/>
              </w:rPr>
              <w:t>Tėvai</w:t>
            </w:r>
            <w:proofErr w:type="spellEnd"/>
            <w:r w:rsidRPr="00182F69">
              <w:rPr>
                <w:sz w:val="22"/>
                <w:szCs w:val="22"/>
              </w:rPr>
              <w:t xml:space="preserve"> </w:t>
            </w:r>
            <w:proofErr w:type="spellStart"/>
            <w:r w:rsidRPr="00182F69">
              <w:rPr>
                <w:sz w:val="22"/>
                <w:szCs w:val="22"/>
              </w:rPr>
              <w:t>teigiamai</w:t>
            </w:r>
            <w:proofErr w:type="spellEnd"/>
            <w:r w:rsidRPr="00182F69">
              <w:rPr>
                <w:sz w:val="22"/>
                <w:szCs w:val="22"/>
              </w:rPr>
              <w:t xml:space="preserve"> </w:t>
            </w:r>
            <w:proofErr w:type="spellStart"/>
            <w:r w:rsidRPr="00182F69">
              <w:rPr>
                <w:sz w:val="22"/>
                <w:szCs w:val="22"/>
              </w:rPr>
              <w:t>vertina</w:t>
            </w:r>
            <w:proofErr w:type="spellEnd"/>
            <w:r w:rsidRPr="00182F69">
              <w:rPr>
                <w:sz w:val="22"/>
                <w:szCs w:val="22"/>
              </w:rPr>
              <w:t xml:space="preserve"> </w:t>
            </w:r>
            <w:proofErr w:type="spellStart"/>
            <w:r w:rsidRPr="00182F69">
              <w:rPr>
                <w:sz w:val="22"/>
                <w:szCs w:val="22"/>
              </w:rPr>
              <w:t>mokyklą</w:t>
            </w:r>
            <w:proofErr w:type="spellEnd"/>
            <w:r w:rsidRPr="00182F69">
              <w:rPr>
                <w:sz w:val="22"/>
                <w:szCs w:val="22"/>
              </w:rPr>
              <w:t>.</w:t>
            </w:r>
          </w:p>
        </w:tc>
      </w:tr>
      <w:tr w:rsidR="006565D5" w:rsidRPr="00182F69" w:rsidTr="00B90027">
        <w:trPr>
          <w:cantSplit/>
          <w:trHeight w:val="708"/>
        </w:trPr>
        <w:tc>
          <w:tcPr>
            <w:tcW w:w="1902" w:type="dxa"/>
            <w:vMerge/>
            <w:tcBorders>
              <w:left w:val="single" w:sz="4" w:space="0" w:color="auto"/>
              <w:right w:val="single" w:sz="4" w:space="0" w:color="auto"/>
            </w:tcBorders>
          </w:tcPr>
          <w:p w:rsidR="006565D5" w:rsidRPr="00182F69" w:rsidRDefault="006565D5" w:rsidP="006565D5">
            <w:pPr>
              <w:rPr>
                <w:sz w:val="22"/>
                <w:szCs w:val="22"/>
                <w:lang w:eastAsia="lt-LT"/>
              </w:rPr>
            </w:pPr>
          </w:p>
        </w:tc>
        <w:tc>
          <w:tcPr>
            <w:tcW w:w="2552" w:type="dxa"/>
            <w:vMerge w:val="restart"/>
            <w:tcBorders>
              <w:top w:val="single" w:sz="4" w:space="0" w:color="auto"/>
              <w:left w:val="single" w:sz="4" w:space="0" w:color="auto"/>
              <w:right w:val="single" w:sz="4" w:space="0" w:color="auto"/>
            </w:tcBorders>
          </w:tcPr>
          <w:p w:rsidR="006565D5" w:rsidRPr="00182F69" w:rsidRDefault="006565D5" w:rsidP="006565D5">
            <w:pPr>
              <w:pStyle w:val="Default"/>
              <w:rPr>
                <w:sz w:val="22"/>
                <w:szCs w:val="22"/>
              </w:rPr>
            </w:pPr>
            <w:r>
              <w:rPr>
                <w:sz w:val="22"/>
                <w:szCs w:val="22"/>
              </w:rPr>
              <w:t>2.1.5</w:t>
            </w:r>
            <w:r w:rsidRPr="00182F69">
              <w:rPr>
                <w:sz w:val="22"/>
                <w:szCs w:val="22"/>
              </w:rPr>
              <w:t xml:space="preserve">. Sveikos gyvensenos propagavimo ir prevencinių projektų, renginių, sportinės veiklos organizavimas. </w:t>
            </w:r>
          </w:p>
        </w:tc>
        <w:tc>
          <w:tcPr>
            <w:tcW w:w="3260"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pStyle w:val="Antrats"/>
              <w:rPr>
                <w:rFonts w:eastAsia="SimSun"/>
                <w:sz w:val="22"/>
                <w:szCs w:val="22"/>
                <w:lang w:eastAsia="zh-CN"/>
              </w:rPr>
            </w:pPr>
            <w:r w:rsidRPr="00182F69">
              <w:rPr>
                <w:rFonts w:eastAsia="SimSun"/>
                <w:sz w:val="22"/>
                <w:szCs w:val="22"/>
                <w:lang w:eastAsia="zh-CN"/>
              </w:rPr>
              <w:t>Prevencinės veiklos plano įgyvendinimas</w:t>
            </w:r>
          </w:p>
          <w:p w:rsidR="006565D5" w:rsidRPr="00182F69" w:rsidRDefault="006565D5" w:rsidP="006565D5">
            <w:pPr>
              <w:pStyle w:val="Antrats"/>
              <w:rPr>
                <w:rFonts w:eastAsia="SimSun"/>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6565D5" w:rsidRDefault="006565D5" w:rsidP="006565D5">
            <w:pPr>
              <w:pStyle w:val="Antrats"/>
              <w:rPr>
                <w:sz w:val="22"/>
                <w:szCs w:val="22"/>
                <w:lang w:val="en-US" w:eastAsia="en-US"/>
              </w:rPr>
            </w:pPr>
            <w:proofErr w:type="spellStart"/>
            <w:r w:rsidRPr="000A3C3C">
              <w:rPr>
                <w:sz w:val="22"/>
                <w:szCs w:val="22"/>
                <w:lang w:val="en-US" w:eastAsia="en-US"/>
              </w:rPr>
              <w:t>Intelektualinės</w:t>
            </w:r>
            <w:proofErr w:type="spellEnd"/>
          </w:p>
          <w:p w:rsidR="006565D5" w:rsidRPr="00182F69" w:rsidRDefault="006565D5" w:rsidP="006565D5">
            <w:pPr>
              <w:pStyle w:val="Antrats"/>
              <w:rPr>
                <w:sz w:val="22"/>
                <w:szCs w:val="22"/>
                <w:lang w:eastAsia="en-US"/>
              </w:rPr>
            </w:pPr>
            <w:r>
              <w:rPr>
                <w:sz w:val="22"/>
                <w:szCs w:val="22"/>
                <w:lang w:val="en-US" w:eastAsia="en-US"/>
              </w:rPr>
              <w:t>MK</w:t>
            </w:r>
          </w:p>
        </w:tc>
        <w:tc>
          <w:tcPr>
            <w:tcW w:w="1559" w:type="dxa"/>
            <w:tcBorders>
              <w:top w:val="single" w:sz="4" w:space="0" w:color="auto"/>
              <w:left w:val="single" w:sz="4" w:space="0" w:color="auto"/>
              <w:right w:val="single" w:sz="4" w:space="0" w:color="auto"/>
            </w:tcBorders>
            <w:vAlign w:val="center"/>
          </w:tcPr>
          <w:p w:rsidR="006565D5" w:rsidRPr="00182F69" w:rsidRDefault="006565D5" w:rsidP="006565D5">
            <w:pPr>
              <w:pStyle w:val="Antrats"/>
              <w:rPr>
                <w:sz w:val="22"/>
                <w:szCs w:val="22"/>
              </w:rPr>
            </w:pPr>
            <w:r w:rsidRPr="00182F69">
              <w:rPr>
                <w:sz w:val="22"/>
                <w:szCs w:val="22"/>
              </w:rPr>
              <w:t>VGK</w:t>
            </w:r>
          </w:p>
        </w:tc>
        <w:tc>
          <w:tcPr>
            <w:tcW w:w="3969" w:type="dxa"/>
            <w:vMerge w:val="restart"/>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Atnaujintos ir sėkmingai veikia prevencinės programos (sveikos gyvensenos, patyčių ir t.t.). gimnazijos  bendruomenės nariai jaučiasi saugūs, elgiasi vienas su kitu pagarbiai. Tėvai pasitiki gimnazija. Tęsiamos sveikos gyvensenos tradicijos. Nuolat vykdomos smurto, nusikalstamumo, žalingų įpročių prevencijos prog</w:t>
            </w:r>
            <w:r>
              <w:rPr>
                <w:sz w:val="22"/>
                <w:szCs w:val="22"/>
                <w:lang w:val="lt-LT"/>
              </w:rPr>
              <w:t xml:space="preserve">ramos. </w:t>
            </w:r>
          </w:p>
        </w:tc>
      </w:tr>
      <w:tr w:rsidR="006565D5" w:rsidRPr="00182F69" w:rsidTr="007D2F57">
        <w:trPr>
          <w:cantSplit/>
          <w:trHeight w:val="840"/>
        </w:trPr>
        <w:tc>
          <w:tcPr>
            <w:tcW w:w="1902" w:type="dxa"/>
            <w:vMerge/>
            <w:tcBorders>
              <w:left w:val="single" w:sz="4" w:space="0" w:color="auto"/>
              <w:right w:val="single" w:sz="4" w:space="0" w:color="auto"/>
            </w:tcBorders>
          </w:tcPr>
          <w:p w:rsidR="006565D5" w:rsidRPr="00182F69" w:rsidRDefault="006565D5" w:rsidP="006565D5">
            <w:pPr>
              <w:rPr>
                <w:sz w:val="22"/>
                <w:szCs w:val="22"/>
                <w:lang w:eastAsia="lt-LT"/>
              </w:rPr>
            </w:pPr>
          </w:p>
        </w:tc>
        <w:tc>
          <w:tcPr>
            <w:tcW w:w="2552" w:type="dxa"/>
            <w:vMerge/>
            <w:tcBorders>
              <w:left w:val="single" w:sz="4" w:space="0" w:color="auto"/>
              <w:right w:val="single" w:sz="4" w:space="0" w:color="auto"/>
            </w:tcBorders>
          </w:tcPr>
          <w:p w:rsidR="006565D5" w:rsidRPr="00182F69" w:rsidRDefault="006565D5" w:rsidP="006565D5">
            <w:pPr>
              <w:pStyle w:val="Default"/>
              <w:rPr>
                <w:sz w:val="22"/>
                <w:szCs w:val="22"/>
              </w:rPr>
            </w:pPr>
          </w:p>
        </w:tc>
        <w:tc>
          <w:tcPr>
            <w:tcW w:w="3260" w:type="dxa"/>
            <w:tcBorders>
              <w:top w:val="single" w:sz="4" w:space="0" w:color="auto"/>
              <w:left w:val="single" w:sz="4" w:space="0" w:color="auto"/>
              <w:right w:val="single" w:sz="4" w:space="0" w:color="auto"/>
            </w:tcBorders>
          </w:tcPr>
          <w:p w:rsidR="006565D5" w:rsidRDefault="006565D5" w:rsidP="006565D5">
            <w:pPr>
              <w:pStyle w:val="Antrats"/>
              <w:rPr>
                <w:rFonts w:eastAsia="SimSun"/>
                <w:sz w:val="22"/>
                <w:szCs w:val="22"/>
                <w:lang w:eastAsia="zh-CN"/>
              </w:rPr>
            </w:pPr>
            <w:proofErr w:type="spellStart"/>
            <w:r w:rsidRPr="006565D5">
              <w:rPr>
                <w:rFonts w:eastAsia="SimSun"/>
                <w:sz w:val="22"/>
                <w:szCs w:val="22"/>
                <w:lang w:val="en-US" w:eastAsia="zh-CN"/>
              </w:rPr>
              <w:t>Mokinių</w:t>
            </w:r>
            <w:proofErr w:type="spellEnd"/>
            <w:r>
              <w:rPr>
                <w:rFonts w:eastAsia="SimSun"/>
                <w:sz w:val="22"/>
                <w:szCs w:val="22"/>
                <w:lang w:val="en-US" w:eastAsia="zh-CN"/>
              </w:rPr>
              <w:t xml:space="preserve"> </w:t>
            </w:r>
            <w:r w:rsidRPr="006565D5">
              <w:rPr>
                <w:rFonts w:eastAsia="SimSun"/>
                <w:sz w:val="22"/>
                <w:szCs w:val="22"/>
                <w:lang w:val="en-US" w:eastAsia="zh-CN"/>
              </w:rPr>
              <w:t xml:space="preserve"> </w:t>
            </w:r>
            <w:proofErr w:type="spellStart"/>
            <w:r w:rsidRPr="006565D5">
              <w:rPr>
                <w:rFonts w:eastAsia="SimSun"/>
                <w:sz w:val="22"/>
                <w:szCs w:val="22"/>
                <w:lang w:val="en-US" w:eastAsia="zh-CN"/>
              </w:rPr>
              <w:t>geros</w:t>
            </w:r>
            <w:proofErr w:type="spellEnd"/>
            <w:r w:rsidRPr="006565D5">
              <w:rPr>
                <w:rFonts w:eastAsia="SimSun"/>
                <w:sz w:val="22"/>
                <w:szCs w:val="22"/>
                <w:lang w:val="en-US" w:eastAsia="zh-CN"/>
              </w:rPr>
              <w:t xml:space="preserve"> </w:t>
            </w:r>
            <w:proofErr w:type="spellStart"/>
            <w:r w:rsidRPr="006565D5">
              <w:rPr>
                <w:rFonts w:eastAsia="SimSun"/>
                <w:sz w:val="22"/>
                <w:szCs w:val="22"/>
                <w:lang w:val="en-US" w:eastAsia="zh-CN"/>
              </w:rPr>
              <w:t>savijautos</w:t>
            </w:r>
            <w:proofErr w:type="spellEnd"/>
            <w:r w:rsidRPr="006565D5">
              <w:rPr>
                <w:rFonts w:eastAsia="SimSun"/>
                <w:sz w:val="22"/>
                <w:szCs w:val="22"/>
                <w:lang w:val="en-US" w:eastAsia="zh-CN"/>
              </w:rPr>
              <w:t xml:space="preserve"> </w:t>
            </w:r>
            <w:proofErr w:type="spellStart"/>
            <w:r w:rsidRPr="006565D5">
              <w:rPr>
                <w:rFonts w:eastAsia="SimSun"/>
                <w:sz w:val="22"/>
                <w:szCs w:val="22"/>
                <w:lang w:val="en-US" w:eastAsia="zh-CN"/>
              </w:rPr>
              <w:t>programo</w:t>
            </w:r>
            <w:r>
              <w:rPr>
                <w:rFonts w:eastAsia="SimSun"/>
                <w:sz w:val="22"/>
                <w:szCs w:val="22"/>
                <w:lang w:val="en-US" w:eastAsia="zh-CN"/>
              </w:rPr>
              <w:t>s</w:t>
            </w:r>
            <w:proofErr w:type="spellEnd"/>
            <w:r>
              <w:rPr>
                <w:rFonts w:eastAsia="SimSun"/>
                <w:sz w:val="22"/>
                <w:szCs w:val="22"/>
                <w:lang w:val="en-US" w:eastAsia="zh-CN"/>
              </w:rPr>
              <w:t xml:space="preserve"> </w:t>
            </w:r>
            <w:proofErr w:type="spellStart"/>
            <w:r>
              <w:rPr>
                <w:rFonts w:eastAsia="SimSun"/>
                <w:sz w:val="22"/>
                <w:szCs w:val="22"/>
                <w:lang w:val="en-US" w:eastAsia="zh-CN"/>
              </w:rPr>
              <w:t>įgyvendinimas</w:t>
            </w:r>
            <w:proofErr w:type="spellEnd"/>
          </w:p>
        </w:tc>
        <w:tc>
          <w:tcPr>
            <w:tcW w:w="1418" w:type="dxa"/>
            <w:tcBorders>
              <w:top w:val="single" w:sz="4" w:space="0" w:color="auto"/>
              <w:left w:val="single" w:sz="4" w:space="0" w:color="auto"/>
              <w:right w:val="single" w:sz="4" w:space="0" w:color="auto"/>
            </w:tcBorders>
          </w:tcPr>
          <w:p w:rsidR="006565D5" w:rsidRDefault="006565D5" w:rsidP="006565D5">
            <w:pPr>
              <w:pStyle w:val="Antrats"/>
              <w:rPr>
                <w:sz w:val="22"/>
                <w:szCs w:val="22"/>
                <w:lang w:eastAsia="en-US"/>
              </w:rPr>
            </w:pPr>
            <w:r>
              <w:rPr>
                <w:sz w:val="22"/>
                <w:szCs w:val="22"/>
                <w:lang w:eastAsia="en-US"/>
              </w:rPr>
              <w:t>Rugsėjis-gruodis</w:t>
            </w:r>
          </w:p>
        </w:tc>
        <w:tc>
          <w:tcPr>
            <w:tcW w:w="1559" w:type="dxa"/>
            <w:tcBorders>
              <w:top w:val="single" w:sz="4" w:space="0" w:color="auto"/>
              <w:left w:val="single" w:sz="4" w:space="0" w:color="auto"/>
              <w:right w:val="single" w:sz="4" w:space="0" w:color="auto"/>
            </w:tcBorders>
          </w:tcPr>
          <w:p w:rsidR="006565D5" w:rsidRDefault="006565D5" w:rsidP="006565D5">
            <w:pPr>
              <w:pStyle w:val="Antrats"/>
              <w:rPr>
                <w:sz w:val="22"/>
                <w:szCs w:val="22"/>
                <w:lang w:eastAsia="en-US"/>
              </w:rPr>
            </w:pPr>
            <w:r>
              <w:rPr>
                <w:sz w:val="22"/>
                <w:szCs w:val="22"/>
                <w:lang w:eastAsia="en-US"/>
              </w:rPr>
              <w:t xml:space="preserve">Valstybės lėšos 15 </w:t>
            </w:r>
            <w:proofErr w:type="spellStart"/>
            <w:r>
              <w:rPr>
                <w:sz w:val="22"/>
                <w:szCs w:val="22"/>
                <w:lang w:eastAsia="en-US"/>
              </w:rPr>
              <w:t>Eur</w:t>
            </w:r>
            <w:proofErr w:type="spellEnd"/>
            <w:r>
              <w:rPr>
                <w:sz w:val="22"/>
                <w:szCs w:val="22"/>
                <w:lang w:eastAsia="en-US"/>
              </w:rPr>
              <w:t xml:space="preserve"> mok.</w:t>
            </w:r>
          </w:p>
        </w:tc>
        <w:tc>
          <w:tcPr>
            <w:tcW w:w="1559" w:type="dxa"/>
            <w:tcBorders>
              <w:left w:val="single" w:sz="4" w:space="0" w:color="auto"/>
              <w:right w:val="single" w:sz="4" w:space="0" w:color="auto"/>
            </w:tcBorders>
            <w:vAlign w:val="center"/>
          </w:tcPr>
          <w:p w:rsidR="006565D5" w:rsidRPr="00182F69" w:rsidRDefault="006565D5" w:rsidP="006565D5">
            <w:pPr>
              <w:pStyle w:val="Antrats"/>
              <w:rPr>
                <w:sz w:val="22"/>
                <w:szCs w:val="22"/>
              </w:rPr>
            </w:pPr>
            <w:r>
              <w:rPr>
                <w:sz w:val="22"/>
                <w:szCs w:val="22"/>
              </w:rPr>
              <w:t>Socialinė pedagogė</w:t>
            </w:r>
          </w:p>
        </w:tc>
        <w:tc>
          <w:tcPr>
            <w:tcW w:w="3969" w:type="dxa"/>
            <w:vMerge/>
            <w:tcBorders>
              <w:left w:val="single" w:sz="4" w:space="0" w:color="auto"/>
              <w:right w:val="single" w:sz="4" w:space="0" w:color="auto"/>
            </w:tcBorders>
          </w:tcPr>
          <w:p w:rsidR="006565D5" w:rsidRPr="00182F69" w:rsidRDefault="006565D5" w:rsidP="006565D5">
            <w:pPr>
              <w:rPr>
                <w:sz w:val="22"/>
                <w:szCs w:val="22"/>
                <w:lang w:val="lt-LT"/>
              </w:rPr>
            </w:pPr>
          </w:p>
        </w:tc>
      </w:tr>
      <w:tr w:rsidR="006565D5" w:rsidRPr="00182F69" w:rsidTr="00626049">
        <w:trPr>
          <w:cantSplit/>
          <w:trHeight w:val="608"/>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val="restart"/>
            <w:tcBorders>
              <w:left w:val="single" w:sz="4" w:space="0" w:color="auto"/>
              <w:right w:val="single" w:sz="4" w:space="0" w:color="auto"/>
            </w:tcBorders>
          </w:tcPr>
          <w:p w:rsidR="006565D5" w:rsidRPr="00182F69" w:rsidRDefault="00684E38" w:rsidP="006565D5">
            <w:pPr>
              <w:pStyle w:val="Default"/>
              <w:rPr>
                <w:sz w:val="22"/>
                <w:szCs w:val="22"/>
              </w:rPr>
            </w:pPr>
            <w:r>
              <w:rPr>
                <w:sz w:val="22"/>
                <w:szCs w:val="22"/>
              </w:rPr>
              <w:t>2.1.6</w:t>
            </w:r>
            <w:r w:rsidR="006565D5" w:rsidRPr="00182F69">
              <w:rPr>
                <w:sz w:val="22"/>
                <w:szCs w:val="22"/>
              </w:rPr>
              <w:t xml:space="preserve">. Bendrosios mokinių kultūros ugdymas, siekiant jų pozityvaus bendravimo su bendraamžiais bei mokytojais. </w:t>
            </w:r>
          </w:p>
        </w:tc>
        <w:tc>
          <w:tcPr>
            <w:tcW w:w="3260" w:type="dxa"/>
            <w:tcBorders>
              <w:top w:val="single" w:sz="4" w:space="0" w:color="auto"/>
              <w:left w:val="single" w:sz="4" w:space="0" w:color="auto"/>
              <w:bottom w:val="single" w:sz="4" w:space="0" w:color="auto"/>
              <w:right w:val="single" w:sz="4" w:space="0" w:color="auto"/>
            </w:tcBorders>
            <w:vAlign w:val="center"/>
          </w:tcPr>
          <w:p w:rsidR="006565D5" w:rsidRPr="00FE3C9B" w:rsidRDefault="006565D5" w:rsidP="006565D5">
            <w:pPr>
              <w:rPr>
                <w:color w:val="FF0000"/>
                <w:sz w:val="22"/>
                <w:szCs w:val="22"/>
                <w:lang w:val="lt-LT"/>
              </w:rPr>
            </w:pPr>
            <w:r w:rsidRPr="00537ED5">
              <w:rPr>
                <w:sz w:val="22"/>
                <w:szCs w:val="22"/>
                <w:lang w:val="lt-LT"/>
              </w:rPr>
              <w:t>Dalyvavimas kultūros paso renginiuose.</w:t>
            </w:r>
          </w:p>
        </w:tc>
        <w:tc>
          <w:tcPr>
            <w:tcW w:w="1418" w:type="dxa"/>
            <w:tcBorders>
              <w:top w:val="single" w:sz="4" w:space="0" w:color="auto"/>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6565D5" w:rsidRPr="00182F69" w:rsidRDefault="006565D5" w:rsidP="006565D5">
            <w:pPr>
              <w:pStyle w:val="Antrats"/>
              <w:tabs>
                <w:tab w:val="left" w:pos="1296"/>
              </w:tabs>
              <w:rPr>
                <w:sz w:val="22"/>
                <w:szCs w:val="22"/>
                <w:lang w:eastAsia="en-US"/>
              </w:rPr>
            </w:pPr>
            <w:r w:rsidRPr="00182F69">
              <w:rPr>
                <w:sz w:val="22"/>
                <w:szCs w:val="22"/>
                <w:lang w:eastAsia="en-US"/>
              </w:rPr>
              <w:t>MK</w:t>
            </w:r>
          </w:p>
        </w:tc>
        <w:tc>
          <w:tcPr>
            <w:tcW w:w="1559"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Pr>
                <w:sz w:val="22"/>
                <w:szCs w:val="22"/>
                <w:lang w:val="lt-LT"/>
              </w:rPr>
              <w:t>Klasės auklėtojai</w:t>
            </w:r>
          </w:p>
        </w:tc>
        <w:tc>
          <w:tcPr>
            <w:tcW w:w="3969" w:type="dxa"/>
            <w:vMerge w:val="restart"/>
            <w:tcBorders>
              <w:top w:val="single" w:sz="4" w:space="0" w:color="auto"/>
              <w:left w:val="single" w:sz="4" w:space="0" w:color="auto"/>
              <w:right w:val="single" w:sz="4" w:space="0" w:color="auto"/>
            </w:tcBorders>
            <w:vAlign w:val="center"/>
          </w:tcPr>
          <w:p w:rsidR="006565D5" w:rsidRPr="00182F69" w:rsidRDefault="006565D5" w:rsidP="006565D5">
            <w:pPr>
              <w:autoSpaceDE w:val="0"/>
              <w:autoSpaceDN w:val="0"/>
              <w:adjustRightInd w:val="0"/>
              <w:rPr>
                <w:rFonts w:eastAsia="Calibri"/>
                <w:color w:val="000000"/>
                <w:sz w:val="22"/>
                <w:szCs w:val="22"/>
                <w:lang w:val="lt-LT"/>
              </w:rPr>
            </w:pPr>
            <w:proofErr w:type="spellStart"/>
            <w:r w:rsidRPr="00537ED5">
              <w:rPr>
                <w:sz w:val="22"/>
                <w:szCs w:val="22"/>
              </w:rPr>
              <w:t>Įsisavinamos</w:t>
            </w:r>
            <w:proofErr w:type="spellEnd"/>
            <w:r w:rsidRPr="00537ED5">
              <w:rPr>
                <w:sz w:val="22"/>
                <w:szCs w:val="22"/>
              </w:rPr>
              <w:t xml:space="preserve"> </w:t>
            </w:r>
            <w:proofErr w:type="spellStart"/>
            <w:r w:rsidRPr="00537ED5">
              <w:rPr>
                <w:sz w:val="22"/>
                <w:szCs w:val="22"/>
              </w:rPr>
              <w:t>Kultūros</w:t>
            </w:r>
            <w:proofErr w:type="spellEnd"/>
            <w:r w:rsidRPr="00537ED5">
              <w:rPr>
                <w:sz w:val="22"/>
                <w:szCs w:val="22"/>
              </w:rPr>
              <w:t xml:space="preserve"> </w:t>
            </w:r>
            <w:proofErr w:type="spellStart"/>
            <w:r w:rsidRPr="00537ED5">
              <w:rPr>
                <w:sz w:val="22"/>
                <w:szCs w:val="22"/>
              </w:rPr>
              <w:t>paso</w:t>
            </w:r>
            <w:proofErr w:type="spellEnd"/>
            <w:r w:rsidRPr="00537ED5">
              <w:rPr>
                <w:sz w:val="22"/>
                <w:szCs w:val="22"/>
              </w:rPr>
              <w:t xml:space="preserve"> </w:t>
            </w:r>
            <w:proofErr w:type="spellStart"/>
            <w:r w:rsidRPr="00537ED5">
              <w:rPr>
                <w:sz w:val="22"/>
                <w:szCs w:val="22"/>
              </w:rPr>
              <w:t>lėšos</w:t>
            </w:r>
            <w:proofErr w:type="spellEnd"/>
            <w:r w:rsidRPr="00537ED5">
              <w:rPr>
                <w:sz w:val="22"/>
                <w:szCs w:val="22"/>
              </w:rPr>
              <w:t xml:space="preserve">. </w:t>
            </w:r>
            <w:r w:rsidRPr="00182F69">
              <w:rPr>
                <w:rFonts w:eastAsia="Calibri"/>
                <w:color w:val="000000"/>
                <w:sz w:val="22"/>
                <w:szCs w:val="22"/>
                <w:lang w:val="lt-LT"/>
              </w:rPr>
              <w:t xml:space="preserve">Gerėjanti mokinių bendravimo kultūra. Tolerancija pagrįstas bendradarbiavimas. Pastabų skaičius sumažėja, 10% didėja pagyrimų skaičius </w:t>
            </w:r>
            <w:proofErr w:type="spellStart"/>
            <w:r w:rsidRPr="00182F69">
              <w:rPr>
                <w:rFonts w:eastAsia="Calibri"/>
                <w:color w:val="000000"/>
                <w:sz w:val="22"/>
                <w:szCs w:val="22"/>
                <w:lang w:val="lt-LT"/>
              </w:rPr>
              <w:t>el.dienyne</w:t>
            </w:r>
            <w:proofErr w:type="spellEnd"/>
            <w:r w:rsidRPr="00182F69">
              <w:rPr>
                <w:rFonts w:eastAsia="Calibri"/>
                <w:color w:val="000000"/>
                <w:sz w:val="22"/>
                <w:szCs w:val="22"/>
                <w:lang w:val="lt-LT"/>
              </w:rPr>
              <w:t xml:space="preserve">. </w:t>
            </w:r>
          </w:p>
          <w:p w:rsidR="006565D5" w:rsidRPr="00182F69" w:rsidRDefault="006565D5" w:rsidP="006565D5">
            <w:pPr>
              <w:rPr>
                <w:sz w:val="22"/>
                <w:szCs w:val="22"/>
                <w:lang w:val="lt-LT"/>
              </w:rPr>
            </w:pPr>
            <w:proofErr w:type="spellStart"/>
            <w:r w:rsidRPr="00182F69">
              <w:rPr>
                <w:sz w:val="22"/>
                <w:szCs w:val="22"/>
              </w:rPr>
              <w:t>Stiprinami</w:t>
            </w:r>
            <w:proofErr w:type="spellEnd"/>
            <w:r w:rsidRPr="00182F69">
              <w:rPr>
                <w:sz w:val="22"/>
                <w:szCs w:val="22"/>
              </w:rPr>
              <w:t xml:space="preserve"> </w:t>
            </w:r>
            <w:proofErr w:type="spellStart"/>
            <w:r w:rsidRPr="00182F69">
              <w:rPr>
                <w:sz w:val="22"/>
                <w:szCs w:val="22"/>
              </w:rPr>
              <w:t>mokinių</w:t>
            </w:r>
            <w:proofErr w:type="spellEnd"/>
            <w:r w:rsidRPr="00182F69">
              <w:rPr>
                <w:sz w:val="22"/>
                <w:szCs w:val="22"/>
              </w:rPr>
              <w:t xml:space="preserve"> </w:t>
            </w:r>
            <w:proofErr w:type="spellStart"/>
            <w:r w:rsidRPr="00182F69">
              <w:rPr>
                <w:sz w:val="22"/>
                <w:szCs w:val="22"/>
              </w:rPr>
              <w:t>ryšiai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menų</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kultūros</w:t>
            </w:r>
            <w:proofErr w:type="spellEnd"/>
            <w:r w:rsidRPr="00182F69">
              <w:rPr>
                <w:sz w:val="22"/>
                <w:szCs w:val="22"/>
              </w:rPr>
              <w:t xml:space="preserve"> </w:t>
            </w:r>
            <w:proofErr w:type="spellStart"/>
            <w:r w:rsidRPr="00182F69">
              <w:rPr>
                <w:sz w:val="22"/>
                <w:szCs w:val="22"/>
              </w:rPr>
              <w:t>pasauliu</w:t>
            </w:r>
            <w:proofErr w:type="spellEnd"/>
            <w:r w:rsidRPr="00182F69">
              <w:rPr>
                <w:sz w:val="22"/>
                <w:szCs w:val="22"/>
              </w:rPr>
              <w:t>.</w:t>
            </w:r>
            <w:r w:rsidRPr="00537ED5">
              <w:t xml:space="preserve"> </w:t>
            </w:r>
          </w:p>
        </w:tc>
      </w:tr>
      <w:tr w:rsidR="006565D5" w:rsidRPr="00182F69" w:rsidTr="00B90027">
        <w:trPr>
          <w:cantSplit/>
          <w:trHeight w:val="517"/>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tcBorders>
              <w:left w:val="single" w:sz="4" w:space="0" w:color="auto"/>
              <w:right w:val="single" w:sz="4" w:space="0" w:color="auto"/>
            </w:tcBorders>
          </w:tcPr>
          <w:p w:rsidR="006565D5" w:rsidRPr="00182F69" w:rsidRDefault="006565D5" w:rsidP="006565D5">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6565D5" w:rsidRPr="00182F69" w:rsidRDefault="006565D5" w:rsidP="006565D5">
            <w:pPr>
              <w:rPr>
                <w:sz w:val="22"/>
                <w:szCs w:val="22"/>
                <w:lang w:val="lt-LT"/>
              </w:rPr>
            </w:pPr>
            <w:r w:rsidRPr="00182F69">
              <w:rPr>
                <w:sz w:val="22"/>
                <w:szCs w:val="22"/>
                <w:lang w:val="lt-LT"/>
              </w:rPr>
              <w:t>Į gimnaziją kviečiami kultūros ir meno darbuotojai</w:t>
            </w:r>
          </w:p>
        </w:tc>
        <w:tc>
          <w:tcPr>
            <w:tcW w:w="1418" w:type="dxa"/>
            <w:tcBorders>
              <w:top w:val="single" w:sz="4" w:space="0" w:color="auto"/>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6565D5" w:rsidRPr="00182F69" w:rsidRDefault="006565D5" w:rsidP="006565D5">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administracija</w:t>
            </w:r>
          </w:p>
        </w:tc>
        <w:tc>
          <w:tcPr>
            <w:tcW w:w="3969" w:type="dxa"/>
            <w:vMerge/>
            <w:tcBorders>
              <w:left w:val="single" w:sz="4" w:space="0" w:color="auto"/>
              <w:right w:val="single" w:sz="4" w:space="0" w:color="auto"/>
            </w:tcBorders>
            <w:vAlign w:val="center"/>
          </w:tcPr>
          <w:p w:rsidR="006565D5" w:rsidRPr="00182F69" w:rsidRDefault="006565D5" w:rsidP="006565D5">
            <w:pPr>
              <w:autoSpaceDE w:val="0"/>
              <w:autoSpaceDN w:val="0"/>
              <w:adjustRightInd w:val="0"/>
              <w:rPr>
                <w:rFonts w:eastAsia="Calibri"/>
                <w:color w:val="000000"/>
                <w:sz w:val="22"/>
                <w:szCs w:val="22"/>
                <w:lang w:val="lt-LT"/>
              </w:rPr>
            </w:pPr>
          </w:p>
        </w:tc>
      </w:tr>
      <w:tr w:rsidR="006565D5" w:rsidRPr="00182F69" w:rsidTr="00B90027">
        <w:trPr>
          <w:cantSplit/>
          <w:trHeight w:val="238"/>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tcBorders>
              <w:left w:val="single" w:sz="4" w:space="0" w:color="auto"/>
              <w:right w:val="single" w:sz="4" w:space="0" w:color="auto"/>
            </w:tcBorders>
          </w:tcPr>
          <w:p w:rsidR="006565D5" w:rsidRPr="00182F69" w:rsidRDefault="00684E38" w:rsidP="006565D5">
            <w:pPr>
              <w:pStyle w:val="Default"/>
              <w:rPr>
                <w:sz w:val="22"/>
                <w:szCs w:val="22"/>
              </w:rPr>
            </w:pPr>
            <w:r>
              <w:rPr>
                <w:sz w:val="22"/>
                <w:szCs w:val="22"/>
                <w:lang w:val="en-US"/>
              </w:rPr>
              <w:t>2.1.7</w:t>
            </w:r>
            <w:r w:rsidR="006565D5" w:rsidRPr="00182F69">
              <w:rPr>
                <w:sz w:val="22"/>
                <w:szCs w:val="22"/>
                <w:lang w:val="en-US"/>
              </w:rPr>
              <w:t xml:space="preserve">.Gimnazijos </w:t>
            </w:r>
            <w:proofErr w:type="spellStart"/>
            <w:r w:rsidR="006565D5" w:rsidRPr="00182F69">
              <w:rPr>
                <w:sz w:val="22"/>
                <w:szCs w:val="22"/>
                <w:lang w:val="en-US"/>
              </w:rPr>
              <w:t>bendruomenės</w:t>
            </w:r>
            <w:proofErr w:type="spellEnd"/>
            <w:r w:rsidR="006565D5" w:rsidRPr="00182F69">
              <w:rPr>
                <w:sz w:val="22"/>
                <w:szCs w:val="22"/>
                <w:lang w:val="en-US"/>
              </w:rPr>
              <w:t xml:space="preserve"> </w:t>
            </w:r>
            <w:proofErr w:type="spellStart"/>
            <w:r w:rsidR="006565D5" w:rsidRPr="00182F69">
              <w:rPr>
                <w:sz w:val="22"/>
                <w:szCs w:val="22"/>
                <w:lang w:val="en-US"/>
              </w:rPr>
              <w:t>tradicijų</w:t>
            </w:r>
            <w:proofErr w:type="spellEnd"/>
            <w:r w:rsidR="006565D5" w:rsidRPr="00182F69">
              <w:rPr>
                <w:sz w:val="22"/>
                <w:szCs w:val="22"/>
                <w:lang w:val="en-US"/>
              </w:rPr>
              <w:t xml:space="preserve"> </w:t>
            </w:r>
            <w:proofErr w:type="spellStart"/>
            <w:r w:rsidR="006565D5" w:rsidRPr="00182F69">
              <w:rPr>
                <w:sz w:val="22"/>
                <w:szCs w:val="22"/>
                <w:lang w:val="en-US"/>
              </w:rPr>
              <w:t>puoselėjimas</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6565D5" w:rsidRPr="00182F69" w:rsidRDefault="006565D5" w:rsidP="006565D5">
            <w:pPr>
              <w:rPr>
                <w:sz w:val="22"/>
                <w:szCs w:val="22"/>
              </w:rPr>
            </w:pPr>
            <w:proofErr w:type="spellStart"/>
            <w:r w:rsidRPr="00182F69">
              <w:rPr>
                <w:sz w:val="22"/>
                <w:szCs w:val="22"/>
              </w:rPr>
              <w:t>Pagal</w:t>
            </w:r>
            <w:proofErr w:type="spellEnd"/>
            <w:r w:rsidRPr="00182F69">
              <w:rPr>
                <w:sz w:val="22"/>
                <w:szCs w:val="22"/>
              </w:rPr>
              <w:t xml:space="preserve"> </w:t>
            </w:r>
            <w:proofErr w:type="spellStart"/>
            <w:r w:rsidRPr="00182F69">
              <w:rPr>
                <w:sz w:val="22"/>
                <w:szCs w:val="22"/>
              </w:rPr>
              <w:t>atskirą</w:t>
            </w:r>
            <w:proofErr w:type="spellEnd"/>
            <w:r w:rsidRPr="00182F69">
              <w:rPr>
                <w:sz w:val="22"/>
                <w:szCs w:val="22"/>
              </w:rPr>
              <w:t xml:space="preserve"> </w:t>
            </w:r>
            <w:proofErr w:type="spellStart"/>
            <w:r w:rsidRPr="00182F69">
              <w:rPr>
                <w:sz w:val="22"/>
                <w:szCs w:val="22"/>
              </w:rPr>
              <w:t>planą</w:t>
            </w:r>
            <w:proofErr w:type="spellEnd"/>
          </w:p>
        </w:tc>
        <w:tc>
          <w:tcPr>
            <w:tcW w:w="1418" w:type="dxa"/>
            <w:tcBorders>
              <w:top w:val="single" w:sz="4" w:space="0" w:color="auto"/>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p w:rsidR="006565D5" w:rsidRPr="00182F69" w:rsidRDefault="006565D5" w:rsidP="006565D5">
            <w:pPr>
              <w:pStyle w:val="Antrats"/>
              <w:tabs>
                <w:tab w:val="left" w:pos="1296"/>
              </w:tabs>
              <w:rPr>
                <w:sz w:val="22"/>
                <w:szCs w:val="22"/>
                <w:lang w:val="en-US" w:eastAsia="en-US"/>
              </w:rPr>
            </w:pPr>
            <w:r w:rsidRPr="00182F69">
              <w:rPr>
                <w:sz w:val="22"/>
                <w:szCs w:val="22"/>
                <w:lang w:val="en-US" w:eastAsia="en-US"/>
              </w:rPr>
              <w:t>MK</w:t>
            </w:r>
          </w:p>
        </w:tc>
        <w:tc>
          <w:tcPr>
            <w:tcW w:w="1559"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mokytojai</w:t>
            </w:r>
          </w:p>
        </w:tc>
        <w:tc>
          <w:tcPr>
            <w:tcW w:w="3969" w:type="dxa"/>
            <w:tcBorders>
              <w:left w:val="single" w:sz="4" w:space="0" w:color="auto"/>
              <w:right w:val="single" w:sz="4" w:space="0" w:color="auto"/>
            </w:tcBorders>
            <w:vAlign w:val="center"/>
          </w:tcPr>
          <w:p w:rsidR="006565D5" w:rsidRPr="00182F69" w:rsidRDefault="006565D5" w:rsidP="006565D5">
            <w:pPr>
              <w:rPr>
                <w:rFonts w:eastAsia="Calibri"/>
                <w:color w:val="000000"/>
                <w:sz w:val="22"/>
                <w:szCs w:val="22"/>
                <w:lang w:val="lt-LT"/>
              </w:rPr>
            </w:pPr>
            <w:r w:rsidRPr="00182F69">
              <w:rPr>
                <w:rFonts w:eastAsia="Calibri"/>
                <w:color w:val="000000"/>
                <w:sz w:val="22"/>
                <w:szCs w:val="22"/>
                <w:lang w:val="lt-LT"/>
              </w:rPr>
              <w:t xml:space="preserve">Kasmet organizuojami tradiciniai gimnazijos renginiai, fiksuojami gimnazijos istorijos faktai, rengiama atvirų durų diena, aktyviai dalyvaujama projektuose. </w:t>
            </w:r>
          </w:p>
        </w:tc>
      </w:tr>
      <w:tr w:rsidR="006565D5" w:rsidRPr="00182F69" w:rsidTr="00E320FC">
        <w:trPr>
          <w:cantSplit/>
          <w:trHeight w:val="408"/>
        </w:trPr>
        <w:tc>
          <w:tcPr>
            <w:tcW w:w="1902" w:type="dxa"/>
            <w:vMerge w:val="restart"/>
            <w:tcBorders>
              <w:left w:val="single" w:sz="4" w:space="0" w:color="auto"/>
              <w:right w:val="single" w:sz="4" w:space="0" w:color="auto"/>
            </w:tcBorders>
            <w:vAlign w:val="center"/>
          </w:tcPr>
          <w:p w:rsidR="006565D5" w:rsidRPr="00182F69" w:rsidRDefault="006565D5" w:rsidP="006565D5">
            <w:pPr>
              <w:rPr>
                <w:sz w:val="22"/>
                <w:szCs w:val="22"/>
                <w:lang w:eastAsia="lt-LT"/>
              </w:rPr>
            </w:pPr>
          </w:p>
          <w:p w:rsidR="006565D5" w:rsidRPr="006073BF" w:rsidRDefault="006565D5" w:rsidP="006565D5">
            <w:pPr>
              <w:rPr>
                <w:b/>
                <w:sz w:val="22"/>
                <w:szCs w:val="22"/>
                <w:lang w:eastAsia="lt-LT"/>
              </w:rPr>
            </w:pPr>
            <w:r w:rsidRPr="006073BF">
              <w:rPr>
                <w:b/>
                <w:bCs/>
                <w:sz w:val="22"/>
                <w:szCs w:val="22"/>
                <w:lang w:eastAsia="lt-LT"/>
              </w:rPr>
              <w:t xml:space="preserve">2.2. </w:t>
            </w:r>
            <w:proofErr w:type="spellStart"/>
            <w:r w:rsidRPr="006073BF">
              <w:rPr>
                <w:b/>
                <w:bCs/>
                <w:sz w:val="22"/>
                <w:szCs w:val="22"/>
                <w:lang w:eastAsia="lt-LT"/>
              </w:rPr>
              <w:t>Puoselėti</w:t>
            </w:r>
            <w:proofErr w:type="spellEnd"/>
            <w:r w:rsidRPr="006073BF">
              <w:rPr>
                <w:b/>
                <w:bCs/>
                <w:sz w:val="22"/>
                <w:szCs w:val="22"/>
                <w:lang w:eastAsia="lt-LT"/>
              </w:rPr>
              <w:t xml:space="preserve"> </w:t>
            </w:r>
            <w:proofErr w:type="spellStart"/>
            <w:r w:rsidRPr="006073BF">
              <w:rPr>
                <w:b/>
                <w:bCs/>
                <w:sz w:val="22"/>
                <w:szCs w:val="22"/>
                <w:lang w:eastAsia="lt-LT"/>
              </w:rPr>
              <w:t>gimnazijos</w:t>
            </w:r>
            <w:proofErr w:type="spellEnd"/>
            <w:r w:rsidRPr="006073BF">
              <w:rPr>
                <w:b/>
                <w:bCs/>
                <w:sz w:val="22"/>
                <w:szCs w:val="22"/>
                <w:lang w:eastAsia="lt-LT"/>
              </w:rPr>
              <w:t xml:space="preserve"> </w:t>
            </w:r>
            <w:proofErr w:type="spellStart"/>
            <w:r w:rsidRPr="006073BF">
              <w:rPr>
                <w:b/>
                <w:bCs/>
                <w:sz w:val="22"/>
                <w:szCs w:val="22"/>
                <w:lang w:eastAsia="lt-LT"/>
              </w:rPr>
              <w:t>narių</w:t>
            </w:r>
            <w:proofErr w:type="spellEnd"/>
            <w:r w:rsidRPr="006073BF">
              <w:rPr>
                <w:b/>
                <w:bCs/>
                <w:sz w:val="22"/>
                <w:szCs w:val="22"/>
                <w:lang w:eastAsia="lt-LT"/>
              </w:rPr>
              <w:t xml:space="preserve"> </w:t>
            </w:r>
            <w:proofErr w:type="spellStart"/>
            <w:r w:rsidRPr="006073BF">
              <w:rPr>
                <w:b/>
                <w:bCs/>
                <w:sz w:val="22"/>
                <w:szCs w:val="22"/>
                <w:lang w:eastAsia="lt-LT"/>
              </w:rPr>
              <w:t>pilietinį</w:t>
            </w:r>
            <w:proofErr w:type="spellEnd"/>
            <w:r w:rsidRPr="006073BF">
              <w:rPr>
                <w:b/>
                <w:bCs/>
                <w:sz w:val="22"/>
                <w:szCs w:val="22"/>
                <w:lang w:eastAsia="lt-LT"/>
              </w:rPr>
              <w:t xml:space="preserve"> </w:t>
            </w:r>
            <w:proofErr w:type="spellStart"/>
            <w:r w:rsidRPr="006073BF">
              <w:rPr>
                <w:b/>
                <w:bCs/>
                <w:sz w:val="22"/>
                <w:szCs w:val="22"/>
                <w:lang w:eastAsia="lt-LT"/>
              </w:rPr>
              <w:t>sąmoningumą</w:t>
            </w:r>
            <w:proofErr w:type="spellEnd"/>
            <w:r w:rsidRPr="006073BF">
              <w:rPr>
                <w:b/>
                <w:bCs/>
                <w:sz w:val="22"/>
                <w:szCs w:val="22"/>
                <w:lang w:eastAsia="lt-LT"/>
              </w:rPr>
              <w:t xml:space="preserve"> </w:t>
            </w:r>
            <w:proofErr w:type="spellStart"/>
            <w:r w:rsidRPr="006073BF">
              <w:rPr>
                <w:b/>
                <w:bCs/>
                <w:sz w:val="22"/>
                <w:szCs w:val="22"/>
                <w:lang w:eastAsia="lt-LT"/>
              </w:rPr>
              <w:t>ir</w:t>
            </w:r>
            <w:proofErr w:type="spellEnd"/>
            <w:r w:rsidRPr="006073BF">
              <w:rPr>
                <w:b/>
                <w:bCs/>
                <w:sz w:val="22"/>
                <w:szCs w:val="22"/>
                <w:lang w:eastAsia="lt-LT"/>
              </w:rPr>
              <w:t xml:space="preserve"> </w:t>
            </w:r>
            <w:proofErr w:type="spellStart"/>
            <w:r w:rsidRPr="006073BF">
              <w:rPr>
                <w:b/>
                <w:bCs/>
                <w:sz w:val="22"/>
                <w:szCs w:val="22"/>
                <w:lang w:eastAsia="lt-LT"/>
              </w:rPr>
              <w:t>lyderystę</w:t>
            </w:r>
            <w:proofErr w:type="spellEnd"/>
            <w:r w:rsidRPr="006073BF">
              <w:rPr>
                <w:b/>
                <w:bCs/>
                <w:sz w:val="22"/>
                <w:szCs w:val="22"/>
                <w:lang w:eastAsia="lt-LT"/>
              </w:rPr>
              <w:t>.</w:t>
            </w: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eastAsia="lt-LT"/>
              </w:rPr>
            </w:pPr>
          </w:p>
          <w:p w:rsidR="006565D5" w:rsidRPr="00182F69" w:rsidRDefault="006565D5" w:rsidP="006565D5">
            <w:pPr>
              <w:rPr>
                <w:sz w:val="22"/>
                <w:szCs w:val="22"/>
                <w:lang w:val="lt-LT"/>
              </w:rPr>
            </w:pPr>
          </w:p>
        </w:tc>
        <w:tc>
          <w:tcPr>
            <w:tcW w:w="2552" w:type="dxa"/>
            <w:tcBorders>
              <w:left w:val="single" w:sz="4" w:space="0" w:color="auto"/>
              <w:right w:val="single" w:sz="4" w:space="0" w:color="auto"/>
            </w:tcBorders>
          </w:tcPr>
          <w:p w:rsidR="006565D5" w:rsidRPr="00182F69" w:rsidRDefault="006565D5" w:rsidP="006565D5">
            <w:pPr>
              <w:pStyle w:val="Default"/>
              <w:rPr>
                <w:sz w:val="22"/>
                <w:szCs w:val="22"/>
              </w:rPr>
            </w:pPr>
            <w:r w:rsidRPr="00182F69">
              <w:rPr>
                <w:sz w:val="22"/>
                <w:szCs w:val="22"/>
              </w:rPr>
              <w:lastRenderedPageBreak/>
              <w:t xml:space="preserve">2.2.1. Gimnazijoje veikiančio Tolerancijos ugdymo centro veiklos puoselėjimas. </w:t>
            </w:r>
          </w:p>
        </w:tc>
        <w:tc>
          <w:tcPr>
            <w:tcW w:w="3260"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pStyle w:val="Antrats"/>
              <w:rPr>
                <w:sz w:val="22"/>
                <w:szCs w:val="22"/>
              </w:rPr>
            </w:pPr>
            <w:r>
              <w:rPr>
                <w:sz w:val="22"/>
                <w:szCs w:val="22"/>
              </w:rPr>
              <w:t>Dalyvavimas renginiuose</w:t>
            </w:r>
          </w:p>
        </w:tc>
        <w:tc>
          <w:tcPr>
            <w:tcW w:w="1418" w:type="dxa"/>
            <w:tcBorders>
              <w:left w:val="single" w:sz="4" w:space="0" w:color="auto"/>
              <w:right w:val="single" w:sz="4" w:space="0" w:color="auto"/>
            </w:tcBorders>
          </w:tcPr>
          <w:p w:rsidR="006565D5" w:rsidRPr="00182F69" w:rsidRDefault="00B5530E" w:rsidP="006565D5">
            <w:pPr>
              <w:pStyle w:val="Antrats"/>
              <w:rPr>
                <w:sz w:val="22"/>
                <w:szCs w:val="22"/>
                <w:lang w:eastAsia="en-US"/>
              </w:rPr>
            </w:pPr>
            <w:r>
              <w:rPr>
                <w:sz w:val="22"/>
                <w:szCs w:val="22"/>
              </w:rPr>
              <w:t>Visus metus</w:t>
            </w:r>
          </w:p>
        </w:tc>
        <w:tc>
          <w:tcPr>
            <w:tcW w:w="1559" w:type="dxa"/>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administracija</w:t>
            </w:r>
          </w:p>
        </w:tc>
        <w:tc>
          <w:tcPr>
            <w:tcW w:w="3969"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proofErr w:type="spellStart"/>
            <w:r w:rsidRPr="00182F69">
              <w:rPr>
                <w:sz w:val="22"/>
                <w:szCs w:val="22"/>
              </w:rPr>
              <w:t>Nuolat</w:t>
            </w:r>
            <w:proofErr w:type="spellEnd"/>
            <w:r w:rsidRPr="00182F69">
              <w:rPr>
                <w:sz w:val="22"/>
                <w:szCs w:val="22"/>
              </w:rPr>
              <w:t xml:space="preserve"> </w:t>
            </w:r>
            <w:proofErr w:type="spellStart"/>
            <w:r w:rsidRPr="00182F69">
              <w:rPr>
                <w:sz w:val="22"/>
                <w:szCs w:val="22"/>
              </w:rPr>
              <w:t>skatinama</w:t>
            </w:r>
            <w:proofErr w:type="spellEnd"/>
            <w:r w:rsidRPr="00182F69">
              <w:rPr>
                <w:sz w:val="22"/>
                <w:szCs w:val="22"/>
              </w:rPr>
              <w:t xml:space="preserve"> </w:t>
            </w:r>
            <w:proofErr w:type="spellStart"/>
            <w:r w:rsidRPr="00182F69">
              <w:rPr>
                <w:sz w:val="22"/>
                <w:szCs w:val="22"/>
              </w:rPr>
              <w:t>tautų</w:t>
            </w:r>
            <w:proofErr w:type="spellEnd"/>
            <w:r w:rsidRPr="00182F69">
              <w:rPr>
                <w:sz w:val="22"/>
                <w:szCs w:val="22"/>
              </w:rPr>
              <w:t xml:space="preserve"> </w:t>
            </w:r>
            <w:proofErr w:type="spellStart"/>
            <w:r w:rsidRPr="00182F69">
              <w:rPr>
                <w:sz w:val="22"/>
                <w:szCs w:val="22"/>
              </w:rPr>
              <w:t>draugystė</w:t>
            </w:r>
            <w:proofErr w:type="spellEnd"/>
            <w:r w:rsidRPr="00182F69">
              <w:rPr>
                <w:sz w:val="22"/>
                <w:szCs w:val="22"/>
              </w:rPr>
              <w:t xml:space="preserve"> </w:t>
            </w:r>
            <w:proofErr w:type="spellStart"/>
            <w:r w:rsidRPr="00182F69">
              <w:rPr>
                <w:sz w:val="22"/>
                <w:szCs w:val="22"/>
              </w:rPr>
              <w:t>bei</w:t>
            </w:r>
            <w:proofErr w:type="spellEnd"/>
            <w:r w:rsidRPr="00182F69">
              <w:rPr>
                <w:sz w:val="22"/>
                <w:szCs w:val="22"/>
              </w:rPr>
              <w:t xml:space="preserve"> </w:t>
            </w:r>
            <w:proofErr w:type="spellStart"/>
            <w:r w:rsidRPr="00182F69">
              <w:rPr>
                <w:sz w:val="22"/>
                <w:szCs w:val="22"/>
              </w:rPr>
              <w:t>bendradarbiavimas</w:t>
            </w:r>
            <w:proofErr w:type="spellEnd"/>
            <w:r w:rsidRPr="00182F69">
              <w:rPr>
                <w:sz w:val="22"/>
                <w:szCs w:val="22"/>
              </w:rPr>
              <w:t xml:space="preserve">. </w:t>
            </w:r>
            <w:proofErr w:type="spellStart"/>
            <w:r w:rsidRPr="00182F69">
              <w:rPr>
                <w:sz w:val="22"/>
                <w:szCs w:val="22"/>
              </w:rPr>
              <w:t>Gimnazijos</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dalyvauja</w:t>
            </w:r>
            <w:proofErr w:type="spellEnd"/>
            <w:r w:rsidRPr="00182F69">
              <w:rPr>
                <w:sz w:val="22"/>
                <w:szCs w:val="22"/>
              </w:rPr>
              <w:t xml:space="preserve"> </w:t>
            </w:r>
            <w:proofErr w:type="spellStart"/>
            <w:r w:rsidRPr="00182F69">
              <w:rPr>
                <w:sz w:val="22"/>
                <w:szCs w:val="22"/>
              </w:rPr>
              <w:t>akcijoje</w:t>
            </w:r>
            <w:proofErr w:type="spellEnd"/>
            <w:r w:rsidRPr="00182F69">
              <w:rPr>
                <w:sz w:val="22"/>
                <w:szCs w:val="22"/>
              </w:rPr>
              <w:t xml:space="preserve">, </w:t>
            </w:r>
            <w:proofErr w:type="spellStart"/>
            <w:r w:rsidRPr="00182F69">
              <w:rPr>
                <w:sz w:val="22"/>
                <w:szCs w:val="22"/>
              </w:rPr>
              <w:t>konkursuose</w:t>
            </w:r>
            <w:proofErr w:type="spellEnd"/>
            <w:r w:rsidRPr="00182F69">
              <w:rPr>
                <w:sz w:val="22"/>
                <w:szCs w:val="22"/>
              </w:rPr>
              <w:t xml:space="preserve">, </w:t>
            </w:r>
            <w:proofErr w:type="spellStart"/>
            <w:r w:rsidRPr="00182F69">
              <w:rPr>
                <w:sz w:val="22"/>
                <w:szCs w:val="22"/>
              </w:rPr>
              <w:t>konferencijose</w:t>
            </w:r>
            <w:proofErr w:type="spellEnd"/>
            <w:r w:rsidRPr="00182F69">
              <w:rPr>
                <w:sz w:val="22"/>
                <w:szCs w:val="22"/>
              </w:rPr>
              <w:t xml:space="preserve">, </w:t>
            </w:r>
            <w:proofErr w:type="spellStart"/>
            <w:r w:rsidRPr="00182F69">
              <w:rPr>
                <w:sz w:val="22"/>
                <w:szCs w:val="22"/>
              </w:rPr>
              <w:t>skirtose</w:t>
            </w:r>
            <w:proofErr w:type="spellEnd"/>
            <w:r w:rsidRPr="00182F69">
              <w:rPr>
                <w:sz w:val="22"/>
                <w:szCs w:val="22"/>
              </w:rPr>
              <w:t xml:space="preserve"> </w:t>
            </w:r>
            <w:proofErr w:type="spellStart"/>
            <w:r w:rsidRPr="00182F69">
              <w:rPr>
                <w:sz w:val="22"/>
                <w:szCs w:val="22"/>
              </w:rPr>
              <w:t>tolerancijos</w:t>
            </w:r>
            <w:proofErr w:type="spellEnd"/>
            <w:r w:rsidRPr="00182F69">
              <w:rPr>
                <w:sz w:val="22"/>
                <w:szCs w:val="22"/>
              </w:rPr>
              <w:t xml:space="preserve"> </w:t>
            </w:r>
            <w:proofErr w:type="spellStart"/>
            <w:r w:rsidRPr="00182F69">
              <w:rPr>
                <w:sz w:val="22"/>
                <w:szCs w:val="22"/>
              </w:rPr>
              <w:t>tematikai</w:t>
            </w:r>
            <w:proofErr w:type="spellEnd"/>
            <w:r w:rsidRPr="00182F69">
              <w:rPr>
                <w:sz w:val="22"/>
                <w:szCs w:val="22"/>
              </w:rPr>
              <w:t>.</w:t>
            </w:r>
          </w:p>
        </w:tc>
      </w:tr>
      <w:tr w:rsidR="00F94BD1" w:rsidRPr="00182F69" w:rsidTr="00F94BD1">
        <w:trPr>
          <w:cantSplit/>
          <w:trHeight w:val="1206"/>
        </w:trPr>
        <w:tc>
          <w:tcPr>
            <w:tcW w:w="1902" w:type="dxa"/>
            <w:vMerge/>
            <w:tcBorders>
              <w:left w:val="single" w:sz="4" w:space="0" w:color="auto"/>
              <w:right w:val="single" w:sz="4" w:space="0" w:color="auto"/>
            </w:tcBorders>
            <w:vAlign w:val="center"/>
          </w:tcPr>
          <w:p w:rsidR="00F94BD1" w:rsidRPr="00182F69" w:rsidRDefault="00F94BD1" w:rsidP="006565D5">
            <w:pPr>
              <w:rPr>
                <w:sz w:val="22"/>
                <w:szCs w:val="22"/>
                <w:lang w:val="lt-LT"/>
              </w:rPr>
            </w:pPr>
          </w:p>
        </w:tc>
        <w:tc>
          <w:tcPr>
            <w:tcW w:w="2552" w:type="dxa"/>
            <w:tcBorders>
              <w:left w:val="single" w:sz="4" w:space="0" w:color="auto"/>
              <w:right w:val="single" w:sz="4" w:space="0" w:color="auto"/>
            </w:tcBorders>
          </w:tcPr>
          <w:p w:rsidR="00F94BD1" w:rsidRPr="00182F69" w:rsidRDefault="00F94BD1" w:rsidP="006565D5">
            <w:pPr>
              <w:pStyle w:val="Default"/>
              <w:rPr>
                <w:sz w:val="22"/>
                <w:szCs w:val="22"/>
              </w:rPr>
            </w:pPr>
            <w:r w:rsidRPr="00182F69">
              <w:rPr>
                <w:sz w:val="22"/>
                <w:szCs w:val="22"/>
              </w:rPr>
              <w:t>2.2.2. Pilietinių akcijų organizavimas ir dalyvavimas pil</w:t>
            </w:r>
            <w:r>
              <w:rPr>
                <w:sz w:val="22"/>
                <w:szCs w:val="22"/>
              </w:rPr>
              <w:t>ietinėse, socialinėse veiklose.</w:t>
            </w:r>
          </w:p>
        </w:tc>
        <w:tc>
          <w:tcPr>
            <w:tcW w:w="3260" w:type="dxa"/>
            <w:tcBorders>
              <w:top w:val="single" w:sz="4" w:space="0" w:color="auto"/>
              <w:left w:val="single" w:sz="4" w:space="0" w:color="auto"/>
              <w:right w:val="single" w:sz="4" w:space="0" w:color="auto"/>
            </w:tcBorders>
          </w:tcPr>
          <w:p w:rsidR="00F94BD1" w:rsidRPr="00182F69" w:rsidRDefault="00F94BD1" w:rsidP="006565D5">
            <w:pPr>
              <w:rPr>
                <w:sz w:val="22"/>
                <w:szCs w:val="22"/>
              </w:rPr>
            </w:pPr>
            <w:proofErr w:type="spellStart"/>
            <w:r w:rsidRPr="00182F69">
              <w:rPr>
                <w:sz w:val="22"/>
                <w:szCs w:val="22"/>
              </w:rPr>
              <w:t>Pilietinės</w:t>
            </w:r>
            <w:proofErr w:type="spellEnd"/>
            <w:r w:rsidRPr="00182F69">
              <w:rPr>
                <w:sz w:val="22"/>
                <w:szCs w:val="22"/>
              </w:rPr>
              <w:t xml:space="preserve"> </w:t>
            </w:r>
            <w:proofErr w:type="spellStart"/>
            <w:r w:rsidRPr="00182F69">
              <w:rPr>
                <w:sz w:val="22"/>
                <w:szCs w:val="22"/>
              </w:rPr>
              <w:t>akcijos</w:t>
            </w:r>
            <w:proofErr w:type="spellEnd"/>
            <w:r w:rsidRPr="00182F69">
              <w:rPr>
                <w:sz w:val="22"/>
                <w:szCs w:val="22"/>
              </w:rPr>
              <w:t xml:space="preserve"> </w:t>
            </w:r>
          </w:p>
          <w:p w:rsidR="00F94BD1" w:rsidRPr="00182F69" w:rsidRDefault="00F94BD1" w:rsidP="006565D5">
            <w:pPr>
              <w:rPr>
                <w:sz w:val="22"/>
                <w:szCs w:val="22"/>
                <w:lang w:val="lt-LT"/>
              </w:rPr>
            </w:pPr>
            <w:proofErr w:type="spellStart"/>
            <w:proofErr w:type="gramStart"/>
            <w:r w:rsidRPr="00182F69">
              <w:rPr>
                <w:sz w:val="22"/>
                <w:szCs w:val="22"/>
              </w:rPr>
              <w:t>numatomos</w:t>
            </w:r>
            <w:proofErr w:type="spellEnd"/>
            <w:proofErr w:type="gramEnd"/>
            <w:r w:rsidRPr="00182F69">
              <w:rPr>
                <w:sz w:val="22"/>
                <w:szCs w:val="22"/>
              </w:rPr>
              <w:t xml:space="preserve"> </w:t>
            </w:r>
            <w:proofErr w:type="spellStart"/>
            <w:r>
              <w:rPr>
                <w:sz w:val="22"/>
                <w:szCs w:val="22"/>
              </w:rPr>
              <w:t>mėnesio</w:t>
            </w:r>
            <w:proofErr w:type="spellEnd"/>
            <w:r>
              <w:rPr>
                <w:sz w:val="22"/>
                <w:szCs w:val="22"/>
              </w:rPr>
              <w:t xml:space="preserve"> </w:t>
            </w:r>
            <w:proofErr w:type="spellStart"/>
            <w:r w:rsidRPr="00182F69">
              <w:rPr>
                <w:sz w:val="22"/>
                <w:szCs w:val="22"/>
              </w:rPr>
              <w:t>veiklos</w:t>
            </w:r>
            <w:proofErr w:type="spellEnd"/>
            <w:r w:rsidRPr="00182F69">
              <w:rPr>
                <w:sz w:val="22"/>
                <w:szCs w:val="22"/>
              </w:rPr>
              <w:t xml:space="preserve"> plane</w:t>
            </w:r>
            <w:r w:rsidRPr="00182F69">
              <w:rPr>
                <w:sz w:val="22"/>
                <w:szCs w:val="22"/>
                <w:lang w:val="lt-LT"/>
              </w:rPr>
              <w:t>.</w:t>
            </w:r>
          </w:p>
        </w:tc>
        <w:tc>
          <w:tcPr>
            <w:tcW w:w="1418" w:type="dxa"/>
            <w:tcBorders>
              <w:left w:val="single" w:sz="4" w:space="0" w:color="auto"/>
              <w:right w:val="single" w:sz="4" w:space="0" w:color="auto"/>
            </w:tcBorders>
          </w:tcPr>
          <w:p w:rsidR="00F94BD1" w:rsidRPr="00182F69" w:rsidRDefault="00F94BD1" w:rsidP="006565D5">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F94BD1" w:rsidRPr="00182F69" w:rsidRDefault="00F94BD1" w:rsidP="006565D5">
            <w:pPr>
              <w:pStyle w:val="Antrats"/>
              <w:tabs>
                <w:tab w:val="left" w:pos="1296"/>
              </w:tabs>
              <w:rPr>
                <w:sz w:val="22"/>
                <w:szCs w:val="22"/>
                <w:lang w:eastAsia="en-US"/>
              </w:rPr>
            </w:pPr>
            <w:r w:rsidRPr="00182F69">
              <w:rPr>
                <w:sz w:val="22"/>
                <w:szCs w:val="22"/>
                <w:lang w:eastAsia="en-US"/>
              </w:rPr>
              <w:t>MK, intelektualinės</w:t>
            </w:r>
          </w:p>
        </w:tc>
        <w:tc>
          <w:tcPr>
            <w:tcW w:w="1559" w:type="dxa"/>
            <w:tcBorders>
              <w:left w:val="single" w:sz="4" w:space="0" w:color="auto"/>
              <w:right w:val="single" w:sz="4" w:space="0" w:color="auto"/>
            </w:tcBorders>
          </w:tcPr>
          <w:p w:rsidR="00F94BD1" w:rsidRPr="00182F69" w:rsidRDefault="00F94BD1" w:rsidP="006565D5">
            <w:pPr>
              <w:rPr>
                <w:sz w:val="22"/>
                <w:szCs w:val="22"/>
                <w:lang w:val="lt-LT"/>
              </w:rPr>
            </w:pPr>
            <w:r w:rsidRPr="00182F69">
              <w:rPr>
                <w:sz w:val="22"/>
                <w:szCs w:val="22"/>
                <w:lang w:val="lt-LT"/>
              </w:rPr>
              <w:t>Socialinė pedagogė, dalykų mokytojai</w:t>
            </w:r>
          </w:p>
        </w:tc>
        <w:tc>
          <w:tcPr>
            <w:tcW w:w="3969" w:type="dxa"/>
            <w:tcBorders>
              <w:left w:val="single" w:sz="4" w:space="0" w:color="auto"/>
              <w:right w:val="single" w:sz="4" w:space="0" w:color="auto"/>
            </w:tcBorders>
            <w:vAlign w:val="center"/>
          </w:tcPr>
          <w:p w:rsidR="00F94BD1" w:rsidRPr="00182F69" w:rsidRDefault="00F94BD1" w:rsidP="00E320FC">
            <w:pPr>
              <w:rPr>
                <w:sz w:val="22"/>
                <w:szCs w:val="22"/>
                <w:lang w:val="lt-LT"/>
              </w:rPr>
            </w:pP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mokytojai</w:t>
            </w:r>
            <w:proofErr w:type="spellEnd"/>
            <w:r w:rsidRPr="00182F69">
              <w:rPr>
                <w:sz w:val="22"/>
                <w:szCs w:val="22"/>
              </w:rPr>
              <w:t xml:space="preserve"> </w:t>
            </w:r>
            <w:proofErr w:type="spellStart"/>
            <w:r w:rsidRPr="00182F69">
              <w:rPr>
                <w:sz w:val="22"/>
                <w:szCs w:val="22"/>
              </w:rPr>
              <w:t>inicijuoja</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dalyvauja</w:t>
            </w:r>
            <w:proofErr w:type="spellEnd"/>
            <w:r w:rsidRPr="00182F69">
              <w:rPr>
                <w:sz w:val="22"/>
                <w:szCs w:val="22"/>
              </w:rPr>
              <w:t xml:space="preserve"> </w:t>
            </w:r>
            <w:proofErr w:type="spellStart"/>
            <w:r w:rsidRPr="00182F69">
              <w:rPr>
                <w:sz w:val="22"/>
                <w:szCs w:val="22"/>
              </w:rPr>
              <w:t>pilietinėse</w:t>
            </w:r>
            <w:proofErr w:type="spellEnd"/>
            <w:r w:rsidRPr="00182F69">
              <w:rPr>
                <w:sz w:val="22"/>
                <w:szCs w:val="22"/>
              </w:rPr>
              <w:t xml:space="preserve"> </w:t>
            </w:r>
            <w:proofErr w:type="spellStart"/>
            <w:r w:rsidRPr="00182F69">
              <w:rPr>
                <w:sz w:val="22"/>
                <w:szCs w:val="22"/>
              </w:rPr>
              <w:t>akcijose</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renginiuose</w:t>
            </w:r>
            <w:proofErr w:type="spellEnd"/>
            <w:r w:rsidRPr="00182F69">
              <w:rPr>
                <w:sz w:val="22"/>
                <w:szCs w:val="22"/>
              </w:rPr>
              <w:t xml:space="preserve">.  </w:t>
            </w:r>
          </w:p>
        </w:tc>
      </w:tr>
      <w:tr w:rsidR="006565D5" w:rsidRPr="00182F69" w:rsidTr="00B90027">
        <w:trPr>
          <w:cantSplit/>
          <w:trHeight w:val="563"/>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val="restart"/>
            <w:tcBorders>
              <w:left w:val="single" w:sz="4" w:space="0" w:color="auto"/>
              <w:right w:val="single" w:sz="4" w:space="0" w:color="auto"/>
            </w:tcBorders>
          </w:tcPr>
          <w:p w:rsidR="006565D5" w:rsidRPr="00182F69" w:rsidRDefault="006565D5" w:rsidP="006565D5">
            <w:pPr>
              <w:pStyle w:val="Default"/>
              <w:rPr>
                <w:sz w:val="22"/>
                <w:szCs w:val="22"/>
              </w:rPr>
            </w:pPr>
            <w:r w:rsidRPr="00182F69">
              <w:rPr>
                <w:sz w:val="22"/>
                <w:szCs w:val="22"/>
              </w:rPr>
              <w:t xml:space="preserve">2.2.3. Pilietinių ir socialinių kompetencijų </w:t>
            </w:r>
            <w:r w:rsidRPr="00182F69">
              <w:rPr>
                <w:sz w:val="22"/>
                <w:szCs w:val="22"/>
              </w:rPr>
              <w:lastRenderedPageBreak/>
              <w:t xml:space="preserve">ugdymas per neformaliojo ugdymo veiklas. </w:t>
            </w:r>
          </w:p>
        </w:tc>
        <w:tc>
          <w:tcPr>
            <w:tcW w:w="3260"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Pr>
                <w:sz w:val="22"/>
                <w:szCs w:val="22"/>
                <w:lang w:val="lt-LT"/>
              </w:rPr>
              <w:lastRenderedPageBreak/>
              <w:t>1. E</w:t>
            </w:r>
            <w:r w:rsidRPr="003B6A5B">
              <w:rPr>
                <w:sz w:val="22"/>
                <w:szCs w:val="22"/>
                <w:lang w:val="lt-LT"/>
              </w:rPr>
              <w:t>dukacinės pamokos valstybinėse įstaigose</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Pr>
                <w:sz w:val="22"/>
                <w:szCs w:val="22"/>
                <w:lang w:eastAsia="en-US"/>
              </w:rPr>
              <w:t>visus metus</w:t>
            </w:r>
          </w:p>
        </w:tc>
        <w:tc>
          <w:tcPr>
            <w:tcW w:w="1559" w:type="dxa"/>
            <w:vMerge w:val="restart"/>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Dalykų mokytojai</w:t>
            </w:r>
          </w:p>
        </w:tc>
        <w:tc>
          <w:tcPr>
            <w:tcW w:w="3969" w:type="dxa"/>
            <w:vMerge w:val="restart"/>
            <w:tcBorders>
              <w:left w:val="single" w:sz="4" w:space="0" w:color="auto"/>
              <w:right w:val="single" w:sz="4" w:space="0" w:color="auto"/>
            </w:tcBorders>
            <w:vAlign w:val="center"/>
          </w:tcPr>
          <w:p w:rsidR="006565D5" w:rsidRPr="00182F69" w:rsidRDefault="006565D5" w:rsidP="006565D5">
            <w:pPr>
              <w:rPr>
                <w:sz w:val="22"/>
                <w:szCs w:val="22"/>
                <w:lang w:val="lt-LT"/>
              </w:rPr>
            </w:pPr>
            <w:r w:rsidRPr="00182F69">
              <w:rPr>
                <w:sz w:val="22"/>
                <w:szCs w:val="22"/>
              </w:rPr>
              <w:t xml:space="preserve">Bus </w:t>
            </w:r>
            <w:proofErr w:type="spellStart"/>
            <w:r w:rsidRPr="00182F69">
              <w:rPr>
                <w:sz w:val="22"/>
                <w:szCs w:val="22"/>
              </w:rPr>
              <w:t>vykdomos</w:t>
            </w:r>
            <w:proofErr w:type="spellEnd"/>
            <w:r w:rsidRPr="00182F69">
              <w:rPr>
                <w:sz w:val="22"/>
                <w:szCs w:val="22"/>
              </w:rPr>
              <w:t xml:space="preserve"> </w:t>
            </w:r>
            <w:proofErr w:type="spellStart"/>
            <w:r w:rsidRPr="00182F69">
              <w:rPr>
                <w:sz w:val="22"/>
                <w:szCs w:val="22"/>
              </w:rPr>
              <w:t>pilietinės</w:t>
            </w:r>
            <w:proofErr w:type="spellEnd"/>
            <w:r w:rsidRPr="00182F69">
              <w:rPr>
                <w:sz w:val="22"/>
                <w:szCs w:val="22"/>
              </w:rPr>
              <w:t xml:space="preserve"> </w:t>
            </w:r>
            <w:proofErr w:type="spellStart"/>
            <w:r w:rsidRPr="00182F69">
              <w:rPr>
                <w:sz w:val="22"/>
                <w:szCs w:val="22"/>
              </w:rPr>
              <w:t>raiškos</w:t>
            </w:r>
            <w:proofErr w:type="spellEnd"/>
            <w:r w:rsidRPr="00182F69">
              <w:rPr>
                <w:sz w:val="22"/>
                <w:szCs w:val="22"/>
              </w:rPr>
              <w:t xml:space="preserve"> </w:t>
            </w:r>
            <w:proofErr w:type="spellStart"/>
            <w:r w:rsidRPr="00182F69">
              <w:rPr>
                <w:sz w:val="22"/>
                <w:szCs w:val="22"/>
              </w:rPr>
              <w:t>projektai</w:t>
            </w:r>
            <w:proofErr w:type="spellEnd"/>
            <w:r w:rsidRPr="00182F69">
              <w:rPr>
                <w:sz w:val="22"/>
                <w:szCs w:val="22"/>
              </w:rPr>
              <w:t xml:space="preserve">, </w:t>
            </w:r>
            <w:proofErr w:type="spellStart"/>
            <w:r w:rsidRPr="00182F69">
              <w:rPr>
                <w:sz w:val="22"/>
                <w:szCs w:val="22"/>
              </w:rPr>
              <w:t>edukacinės</w:t>
            </w:r>
            <w:proofErr w:type="spellEnd"/>
            <w:r w:rsidRPr="00182F69">
              <w:rPr>
                <w:sz w:val="22"/>
                <w:szCs w:val="22"/>
              </w:rPr>
              <w:t xml:space="preserve"> </w:t>
            </w:r>
            <w:proofErr w:type="spellStart"/>
            <w:r w:rsidRPr="00182F69">
              <w:rPr>
                <w:sz w:val="22"/>
                <w:szCs w:val="22"/>
              </w:rPr>
              <w:t>pamokos</w:t>
            </w:r>
            <w:proofErr w:type="spellEnd"/>
            <w:r w:rsidRPr="00182F69">
              <w:rPr>
                <w:sz w:val="22"/>
                <w:szCs w:val="22"/>
              </w:rPr>
              <w:t xml:space="preserve"> </w:t>
            </w:r>
            <w:proofErr w:type="spellStart"/>
            <w:r w:rsidRPr="00182F69">
              <w:rPr>
                <w:sz w:val="22"/>
                <w:szCs w:val="22"/>
              </w:rPr>
              <w:t>valstybinėse</w:t>
            </w:r>
            <w:proofErr w:type="spellEnd"/>
            <w:r w:rsidRPr="00182F69">
              <w:rPr>
                <w:sz w:val="22"/>
                <w:szCs w:val="22"/>
              </w:rPr>
              <w:t xml:space="preserve"> </w:t>
            </w:r>
            <w:proofErr w:type="spellStart"/>
            <w:r w:rsidRPr="00182F69">
              <w:rPr>
                <w:sz w:val="22"/>
                <w:szCs w:val="22"/>
              </w:rPr>
              <w:lastRenderedPageBreak/>
              <w:t>įstaigose</w:t>
            </w:r>
            <w:proofErr w:type="spellEnd"/>
            <w:r w:rsidRPr="00182F69">
              <w:rPr>
                <w:sz w:val="22"/>
                <w:szCs w:val="22"/>
              </w:rPr>
              <w:t xml:space="preserve">, </w:t>
            </w:r>
            <w:proofErr w:type="spellStart"/>
            <w:r w:rsidRPr="00182F69">
              <w:rPr>
                <w:sz w:val="22"/>
                <w:szCs w:val="22"/>
              </w:rPr>
              <w:t>įžymių</w:t>
            </w:r>
            <w:proofErr w:type="spellEnd"/>
            <w:r w:rsidRPr="00182F69">
              <w:rPr>
                <w:sz w:val="22"/>
                <w:szCs w:val="22"/>
              </w:rPr>
              <w:t xml:space="preserve"> </w:t>
            </w:r>
            <w:proofErr w:type="spellStart"/>
            <w:r w:rsidRPr="00182F69">
              <w:rPr>
                <w:sz w:val="22"/>
                <w:szCs w:val="22"/>
              </w:rPr>
              <w:t>žmonių</w:t>
            </w:r>
            <w:proofErr w:type="spellEnd"/>
            <w:r w:rsidRPr="00182F69">
              <w:rPr>
                <w:sz w:val="22"/>
                <w:szCs w:val="22"/>
              </w:rPr>
              <w:t xml:space="preserve"> </w:t>
            </w:r>
            <w:proofErr w:type="spellStart"/>
            <w:r w:rsidRPr="00182F69">
              <w:rPr>
                <w:sz w:val="22"/>
                <w:szCs w:val="22"/>
              </w:rPr>
              <w:t>minėjimai</w:t>
            </w:r>
            <w:proofErr w:type="spellEnd"/>
            <w:r w:rsidRPr="00182F69">
              <w:rPr>
                <w:sz w:val="22"/>
                <w:szCs w:val="22"/>
              </w:rPr>
              <w:t xml:space="preserve">. </w:t>
            </w:r>
            <w:proofErr w:type="spellStart"/>
            <w:r w:rsidRPr="00182F69">
              <w:rPr>
                <w:sz w:val="22"/>
                <w:szCs w:val="22"/>
              </w:rPr>
              <w:t>Gimnazijoje</w:t>
            </w:r>
            <w:proofErr w:type="spellEnd"/>
            <w:r w:rsidRPr="00182F69">
              <w:rPr>
                <w:sz w:val="22"/>
                <w:szCs w:val="22"/>
              </w:rPr>
              <w:t xml:space="preserve"> </w:t>
            </w:r>
            <w:proofErr w:type="spellStart"/>
            <w:r w:rsidRPr="00182F69">
              <w:rPr>
                <w:sz w:val="22"/>
                <w:szCs w:val="22"/>
              </w:rPr>
              <w:t>organizuojamos</w:t>
            </w:r>
            <w:proofErr w:type="spellEnd"/>
            <w:r w:rsidRPr="00182F69">
              <w:rPr>
                <w:sz w:val="22"/>
                <w:szCs w:val="22"/>
              </w:rPr>
              <w:t xml:space="preserve"> </w:t>
            </w:r>
            <w:proofErr w:type="spellStart"/>
            <w:r w:rsidRPr="00182F69">
              <w:rPr>
                <w:sz w:val="22"/>
                <w:szCs w:val="22"/>
              </w:rPr>
              <w:t>valstybinės</w:t>
            </w:r>
            <w:proofErr w:type="spellEnd"/>
            <w:r w:rsidRPr="00182F69">
              <w:rPr>
                <w:sz w:val="22"/>
                <w:szCs w:val="22"/>
              </w:rPr>
              <w:t xml:space="preserve"> </w:t>
            </w:r>
            <w:proofErr w:type="spellStart"/>
            <w:r w:rsidRPr="00182F69">
              <w:rPr>
                <w:sz w:val="22"/>
                <w:szCs w:val="22"/>
              </w:rPr>
              <w:t>šventės</w:t>
            </w:r>
            <w:proofErr w:type="spellEnd"/>
            <w:r w:rsidRPr="00182F69">
              <w:rPr>
                <w:sz w:val="22"/>
                <w:szCs w:val="22"/>
              </w:rPr>
              <w:t xml:space="preserve">. </w:t>
            </w:r>
            <w:proofErr w:type="spellStart"/>
            <w:r w:rsidRPr="00182F69">
              <w:rPr>
                <w:sz w:val="22"/>
                <w:szCs w:val="22"/>
              </w:rPr>
              <w:t>Ugdomos</w:t>
            </w:r>
            <w:proofErr w:type="spellEnd"/>
            <w:r w:rsidRPr="00182F69">
              <w:rPr>
                <w:sz w:val="22"/>
                <w:szCs w:val="22"/>
              </w:rPr>
              <w:t xml:space="preserve"> </w:t>
            </w:r>
            <w:proofErr w:type="spellStart"/>
            <w:r w:rsidRPr="00182F69">
              <w:rPr>
                <w:sz w:val="22"/>
                <w:szCs w:val="22"/>
              </w:rPr>
              <w:t>mokinių</w:t>
            </w:r>
            <w:proofErr w:type="spellEnd"/>
            <w:r w:rsidRPr="00182F69">
              <w:rPr>
                <w:sz w:val="22"/>
                <w:szCs w:val="22"/>
              </w:rPr>
              <w:t xml:space="preserve"> </w:t>
            </w:r>
            <w:proofErr w:type="spellStart"/>
            <w:r w:rsidRPr="00182F69">
              <w:rPr>
                <w:sz w:val="22"/>
                <w:szCs w:val="22"/>
              </w:rPr>
              <w:t>vertybės</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bendrosios</w:t>
            </w:r>
            <w:proofErr w:type="spellEnd"/>
            <w:r w:rsidRPr="00182F69">
              <w:rPr>
                <w:sz w:val="22"/>
                <w:szCs w:val="22"/>
              </w:rPr>
              <w:t xml:space="preserve"> </w:t>
            </w:r>
            <w:proofErr w:type="spellStart"/>
            <w:r w:rsidRPr="00182F69">
              <w:rPr>
                <w:sz w:val="22"/>
                <w:szCs w:val="22"/>
              </w:rPr>
              <w:t>kompetencijos</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puoselėja</w:t>
            </w:r>
            <w:proofErr w:type="spellEnd"/>
            <w:r w:rsidRPr="00182F69">
              <w:rPr>
                <w:sz w:val="22"/>
                <w:szCs w:val="22"/>
              </w:rPr>
              <w:t xml:space="preserve"> </w:t>
            </w:r>
            <w:proofErr w:type="spellStart"/>
            <w:r w:rsidRPr="00182F69">
              <w:rPr>
                <w:sz w:val="22"/>
                <w:szCs w:val="22"/>
              </w:rPr>
              <w:t>istorinę</w:t>
            </w:r>
            <w:proofErr w:type="spellEnd"/>
            <w:r w:rsidRPr="00182F69">
              <w:rPr>
                <w:sz w:val="22"/>
                <w:szCs w:val="22"/>
              </w:rPr>
              <w:t xml:space="preserve"> </w:t>
            </w:r>
            <w:proofErr w:type="spellStart"/>
            <w:r w:rsidRPr="00182F69">
              <w:rPr>
                <w:sz w:val="22"/>
                <w:szCs w:val="22"/>
              </w:rPr>
              <w:t>atmintį</w:t>
            </w:r>
            <w:proofErr w:type="spellEnd"/>
            <w:r w:rsidRPr="00182F69">
              <w:rPr>
                <w:sz w:val="22"/>
                <w:szCs w:val="22"/>
              </w:rPr>
              <w:t xml:space="preserve">, </w:t>
            </w:r>
            <w:proofErr w:type="spellStart"/>
            <w:r w:rsidRPr="00182F69">
              <w:rPr>
                <w:sz w:val="22"/>
                <w:szCs w:val="22"/>
              </w:rPr>
              <w:t>pilietinę</w:t>
            </w:r>
            <w:proofErr w:type="spellEnd"/>
            <w:r w:rsidRPr="00182F69">
              <w:rPr>
                <w:sz w:val="22"/>
                <w:szCs w:val="22"/>
              </w:rPr>
              <w:t xml:space="preserve"> </w:t>
            </w:r>
            <w:proofErr w:type="spellStart"/>
            <w:r w:rsidRPr="00182F69">
              <w:rPr>
                <w:sz w:val="22"/>
                <w:szCs w:val="22"/>
              </w:rPr>
              <w:t>savimonę</w:t>
            </w:r>
            <w:proofErr w:type="spellEnd"/>
            <w:r w:rsidRPr="00182F69">
              <w:rPr>
                <w:sz w:val="22"/>
                <w:szCs w:val="22"/>
              </w:rPr>
              <w:t xml:space="preserve">, </w:t>
            </w:r>
            <w:proofErr w:type="spellStart"/>
            <w:r w:rsidRPr="00182F69">
              <w:rPr>
                <w:sz w:val="22"/>
                <w:szCs w:val="22"/>
              </w:rPr>
              <w:t>pagarbą</w:t>
            </w:r>
            <w:proofErr w:type="spellEnd"/>
            <w:r w:rsidRPr="00182F69">
              <w:rPr>
                <w:sz w:val="22"/>
                <w:szCs w:val="22"/>
              </w:rPr>
              <w:t xml:space="preserve"> </w:t>
            </w:r>
            <w:proofErr w:type="spellStart"/>
            <w:r w:rsidRPr="00182F69">
              <w:rPr>
                <w:sz w:val="22"/>
                <w:szCs w:val="22"/>
              </w:rPr>
              <w:t>istorinei</w:t>
            </w:r>
            <w:proofErr w:type="spellEnd"/>
            <w:r w:rsidRPr="00182F69">
              <w:rPr>
                <w:sz w:val="22"/>
                <w:szCs w:val="22"/>
              </w:rPr>
              <w:t xml:space="preserve"> </w:t>
            </w:r>
            <w:proofErr w:type="spellStart"/>
            <w:r w:rsidRPr="00182F69">
              <w:rPr>
                <w:sz w:val="22"/>
                <w:szCs w:val="22"/>
              </w:rPr>
              <w:t>praeičiai</w:t>
            </w:r>
            <w:proofErr w:type="spellEnd"/>
            <w:r w:rsidRPr="00182F69">
              <w:rPr>
                <w:sz w:val="22"/>
                <w:szCs w:val="22"/>
              </w:rPr>
              <w:t xml:space="preserve">, </w:t>
            </w:r>
            <w:proofErr w:type="spellStart"/>
            <w:r w:rsidRPr="00182F69">
              <w:rPr>
                <w:sz w:val="22"/>
                <w:szCs w:val="22"/>
              </w:rPr>
              <w:t>demokratinėms</w:t>
            </w:r>
            <w:proofErr w:type="spellEnd"/>
            <w:r w:rsidRPr="00182F69">
              <w:rPr>
                <w:sz w:val="22"/>
                <w:szCs w:val="22"/>
              </w:rPr>
              <w:t xml:space="preserve"> </w:t>
            </w:r>
            <w:proofErr w:type="spellStart"/>
            <w:r w:rsidRPr="00182F69">
              <w:rPr>
                <w:sz w:val="22"/>
                <w:szCs w:val="22"/>
              </w:rPr>
              <w:t>vertybėms</w:t>
            </w:r>
            <w:proofErr w:type="spellEnd"/>
            <w:r w:rsidRPr="00182F69">
              <w:rPr>
                <w:sz w:val="22"/>
                <w:szCs w:val="22"/>
              </w:rPr>
              <w:t>.</w:t>
            </w:r>
          </w:p>
        </w:tc>
      </w:tr>
      <w:tr w:rsidR="006565D5" w:rsidRPr="00182F69" w:rsidTr="00B90027">
        <w:trPr>
          <w:cantSplit/>
          <w:trHeight w:val="571"/>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tcBorders>
              <w:left w:val="single" w:sz="4" w:space="0" w:color="auto"/>
              <w:right w:val="single" w:sz="4" w:space="0" w:color="auto"/>
            </w:tcBorders>
          </w:tcPr>
          <w:p w:rsidR="006565D5" w:rsidRPr="00182F69" w:rsidRDefault="006565D5" w:rsidP="006565D5">
            <w:pPr>
              <w:pStyle w:val="Default"/>
              <w:rPr>
                <w:sz w:val="22"/>
                <w:szCs w:val="22"/>
              </w:rPr>
            </w:pPr>
          </w:p>
        </w:tc>
        <w:tc>
          <w:tcPr>
            <w:tcW w:w="3260"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 xml:space="preserve">2. </w:t>
            </w:r>
            <w:r>
              <w:rPr>
                <w:sz w:val="22"/>
                <w:szCs w:val="22"/>
                <w:lang w:val="lt-LT"/>
              </w:rPr>
              <w:t>Į</w:t>
            </w:r>
            <w:r w:rsidRPr="00182F69">
              <w:rPr>
                <w:sz w:val="22"/>
                <w:szCs w:val="22"/>
                <w:lang w:val="lt-LT"/>
              </w:rPr>
              <w:t>žymių</w:t>
            </w:r>
            <w:r>
              <w:rPr>
                <w:sz w:val="22"/>
                <w:szCs w:val="22"/>
                <w:lang w:val="lt-LT"/>
              </w:rPr>
              <w:t xml:space="preserve"> </w:t>
            </w:r>
            <w:r w:rsidRPr="00182F69">
              <w:rPr>
                <w:sz w:val="22"/>
                <w:szCs w:val="22"/>
                <w:lang w:val="lt-LT"/>
              </w:rPr>
              <w:t xml:space="preserve"> žmonių jubiliejų minėjimai.</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proofErr w:type="spellStart"/>
            <w:r w:rsidRPr="003B6A5B">
              <w:rPr>
                <w:sz w:val="22"/>
                <w:szCs w:val="22"/>
                <w:lang w:val="en-US" w:eastAsia="en-US"/>
              </w:rPr>
              <w:t>visus</w:t>
            </w:r>
            <w:proofErr w:type="spellEnd"/>
            <w:r w:rsidRPr="003B6A5B">
              <w:rPr>
                <w:sz w:val="22"/>
                <w:szCs w:val="22"/>
                <w:lang w:val="en-US" w:eastAsia="en-US"/>
              </w:rPr>
              <w:t xml:space="preserve"> </w:t>
            </w:r>
            <w:proofErr w:type="spellStart"/>
            <w:r w:rsidRPr="003B6A5B">
              <w:rPr>
                <w:sz w:val="22"/>
                <w:szCs w:val="22"/>
                <w:lang w:val="en-US" w:eastAsia="en-US"/>
              </w:rPr>
              <w:t>metus</w:t>
            </w:r>
            <w:proofErr w:type="spellEnd"/>
          </w:p>
        </w:tc>
        <w:tc>
          <w:tcPr>
            <w:tcW w:w="1559" w:type="dxa"/>
            <w:vMerge/>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6565D5" w:rsidRPr="00182F69" w:rsidRDefault="006565D5" w:rsidP="006565D5">
            <w:pPr>
              <w:rPr>
                <w:sz w:val="22"/>
                <w:szCs w:val="22"/>
                <w:lang w:val="lt-LT"/>
              </w:rPr>
            </w:pPr>
          </w:p>
        </w:tc>
        <w:tc>
          <w:tcPr>
            <w:tcW w:w="3969" w:type="dxa"/>
            <w:vMerge/>
            <w:tcBorders>
              <w:left w:val="single" w:sz="4" w:space="0" w:color="auto"/>
              <w:right w:val="single" w:sz="4" w:space="0" w:color="auto"/>
            </w:tcBorders>
            <w:vAlign w:val="center"/>
          </w:tcPr>
          <w:p w:rsidR="006565D5" w:rsidRPr="00182F69" w:rsidRDefault="006565D5" w:rsidP="006565D5">
            <w:pPr>
              <w:rPr>
                <w:sz w:val="22"/>
                <w:szCs w:val="22"/>
              </w:rPr>
            </w:pPr>
          </w:p>
        </w:tc>
      </w:tr>
      <w:tr w:rsidR="006565D5" w:rsidRPr="00182F69" w:rsidTr="00B90027">
        <w:trPr>
          <w:cantSplit/>
          <w:trHeight w:val="970"/>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tcBorders>
              <w:left w:val="single" w:sz="4" w:space="0" w:color="auto"/>
              <w:right w:val="single" w:sz="4" w:space="0" w:color="auto"/>
            </w:tcBorders>
          </w:tcPr>
          <w:p w:rsidR="006565D5" w:rsidRPr="00182F69" w:rsidRDefault="006565D5" w:rsidP="006565D5">
            <w:pPr>
              <w:pStyle w:val="Default"/>
              <w:rPr>
                <w:sz w:val="22"/>
                <w:szCs w:val="22"/>
              </w:rPr>
            </w:pPr>
          </w:p>
        </w:tc>
        <w:tc>
          <w:tcPr>
            <w:tcW w:w="3260"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3. Valstybinių švenčių minėjimai</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Vasaris kovas</w:t>
            </w:r>
          </w:p>
        </w:tc>
        <w:tc>
          <w:tcPr>
            <w:tcW w:w="1559" w:type="dxa"/>
            <w:vMerge/>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6565D5" w:rsidRPr="00182F69" w:rsidRDefault="006565D5" w:rsidP="006565D5">
            <w:pPr>
              <w:rPr>
                <w:sz w:val="22"/>
                <w:szCs w:val="22"/>
                <w:lang w:val="lt-LT"/>
              </w:rPr>
            </w:pPr>
          </w:p>
        </w:tc>
        <w:tc>
          <w:tcPr>
            <w:tcW w:w="3969" w:type="dxa"/>
            <w:vMerge/>
            <w:tcBorders>
              <w:left w:val="single" w:sz="4" w:space="0" w:color="auto"/>
              <w:right w:val="single" w:sz="4" w:space="0" w:color="auto"/>
            </w:tcBorders>
            <w:vAlign w:val="center"/>
          </w:tcPr>
          <w:p w:rsidR="006565D5" w:rsidRPr="00182F69" w:rsidRDefault="006565D5" w:rsidP="006565D5">
            <w:pPr>
              <w:rPr>
                <w:sz w:val="22"/>
                <w:szCs w:val="22"/>
              </w:rPr>
            </w:pPr>
          </w:p>
        </w:tc>
      </w:tr>
      <w:tr w:rsidR="006565D5" w:rsidRPr="00182F69" w:rsidTr="00B90027">
        <w:trPr>
          <w:cantSplit/>
          <w:trHeight w:val="440"/>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val="restart"/>
            <w:tcBorders>
              <w:left w:val="single" w:sz="4" w:space="0" w:color="auto"/>
              <w:right w:val="single" w:sz="4" w:space="0" w:color="auto"/>
            </w:tcBorders>
          </w:tcPr>
          <w:p w:rsidR="006565D5" w:rsidRPr="00182F69" w:rsidRDefault="006565D5" w:rsidP="006565D5">
            <w:pPr>
              <w:pStyle w:val="Default"/>
              <w:rPr>
                <w:sz w:val="22"/>
                <w:szCs w:val="22"/>
              </w:rPr>
            </w:pPr>
            <w:r w:rsidRPr="00182F69">
              <w:rPr>
                <w:sz w:val="22"/>
                <w:szCs w:val="22"/>
              </w:rPr>
              <w:t xml:space="preserve">2.2.4. Moksleivių dalyvavimas gimnazijos valdyme. </w:t>
            </w:r>
          </w:p>
        </w:tc>
        <w:tc>
          <w:tcPr>
            <w:tcW w:w="3260"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1. Mokinių tarybos rinkimai</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Pr>
                <w:sz w:val="22"/>
                <w:szCs w:val="22"/>
                <w:lang w:eastAsia="en-US"/>
              </w:rPr>
              <w:t>rugsėjis</w:t>
            </w:r>
          </w:p>
        </w:tc>
        <w:tc>
          <w:tcPr>
            <w:tcW w:w="1559" w:type="dxa"/>
            <w:vMerge w:val="restart"/>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administracija</w:t>
            </w:r>
          </w:p>
        </w:tc>
        <w:tc>
          <w:tcPr>
            <w:tcW w:w="3969" w:type="dxa"/>
            <w:vMerge w:val="restart"/>
            <w:tcBorders>
              <w:left w:val="single" w:sz="4" w:space="0" w:color="auto"/>
              <w:right w:val="single" w:sz="4" w:space="0" w:color="auto"/>
            </w:tcBorders>
            <w:vAlign w:val="center"/>
          </w:tcPr>
          <w:p w:rsidR="006565D5" w:rsidRPr="00182F69" w:rsidRDefault="006565D5" w:rsidP="006565D5">
            <w:pPr>
              <w:pStyle w:val="Default"/>
              <w:rPr>
                <w:sz w:val="22"/>
                <w:szCs w:val="22"/>
              </w:rPr>
            </w:pPr>
            <w:r w:rsidRPr="00182F69">
              <w:rPr>
                <w:sz w:val="22"/>
                <w:szCs w:val="22"/>
              </w:rPr>
              <w:t>Mokiniai renka mokinių tarybą ir mokinių atstovus valdančiuose gimnazijos organuose. Taip didėja tikimybė, kad ateityje jaunuoliai aktyviai dalyvaus social</w:t>
            </w:r>
            <w:r>
              <w:rPr>
                <w:sz w:val="22"/>
                <w:szCs w:val="22"/>
              </w:rPr>
              <w:t>iniame ir politiniame gyvenime.</w:t>
            </w:r>
          </w:p>
        </w:tc>
      </w:tr>
      <w:tr w:rsidR="006565D5" w:rsidRPr="00182F69" w:rsidTr="00B90027">
        <w:trPr>
          <w:cantSplit/>
          <w:trHeight w:val="753"/>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tcBorders>
              <w:left w:val="single" w:sz="4" w:space="0" w:color="auto"/>
              <w:right w:val="single" w:sz="4" w:space="0" w:color="auto"/>
            </w:tcBorders>
          </w:tcPr>
          <w:p w:rsidR="006565D5" w:rsidRPr="00182F69" w:rsidRDefault="006565D5" w:rsidP="006565D5">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2.  Mokinių tarybos veiklos plano sudarymas ir įgyvendinimas</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Visus metus</w:t>
            </w:r>
          </w:p>
        </w:tc>
        <w:tc>
          <w:tcPr>
            <w:tcW w:w="1559" w:type="dxa"/>
            <w:vMerge/>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6565D5" w:rsidRPr="00182F69" w:rsidRDefault="006565D5" w:rsidP="006565D5">
            <w:pPr>
              <w:rPr>
                <w:sz w:val="22"/>
                <w:szCs w:val="22"/>
                <w:lang w:val="lt-LT"/>
              </w:rPr>
            </w:pPr>
          </w:p>
        </w:tc>
        <w:tc>
          <w:tcPr>
            <w:tcW w:w="3969" w:type="dxa"/>
            <w:vMerge/>
            <w:tcBorders>
              <w:left w:val="single" w:sz="4" w:space="0" w:color="auto"/>
              <w:right w:val="single" w:sz="4" w:space="0" w:color="auto"/>
            </w:tcBorders>
            <w:vAlign w:val="center"/>
          </w:tcPr>
          <w:p w:rsidR="006565D5" w:rsidRPr="00182F69" w:rsidRDefault="006565D5" w:rsidP="006565D5">
            <w:pPr>
              <w:pStyle w:val="Default"/>
              <w:rPr>
                <w:sz w:val="22"/>
                <w:szCs w:val="22"/>
              </w:rPr>
            </w:pPr>
          </w:p>
        </w:tc>
      </w:tr>
      <w:tr w:rsidR="006565D5" w:rsidRPr="00182F69" w:rsidTr="00B90027">
        <w:trPr>
          <w:cantSplit/>
          <w:trHeight w:val="669"/>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val="restart"/>
            <w:tcBorders>
              <w:left w:val="single" w:sz="4" w:space="0" w:color="auto"/>
              <w:right w:val="single" w:sz="4" w:space="0" w:color="auto"/>
            </w:tcBorders>
          </w:tcPr>
          <w:p w:rsidR="006565D5" w:rsidRPr="00182F69" w:rsidRDefault="006565D5" w:rsidP="006565D5">
            <w:pPr>
              <w:pStyle w:val="Default"/>
              <w:rPr>
                <w:sz w:val="22"/>
                <w:szCs w:val="22"/>
              </w:rPr>
            </w:pPr>
            <w:r w:rsidRPr="00182F69">
              <w:rPr>
                <w:sz w:val="22"/>
                <w:szCs w:val="22"/>
              </w:rPr>
              <w:t xml:space="preserve">2.2.5. Visų gimnazijos bendruomenės narių lyderystei gimnazijoje ir už jos ribų sąlygų sudarymas. </w:t>
            </w:r>
          </w:p>
        </w:tc>
        <w:tc>
          <w:tcPr>
            <w:tcW w:w="3260"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1. Gimnazijos tarybos sudėties atnaujinimas</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rugsėjis</w:t>
            </w:r>
          </w:p>
        </w:tc>
        <w:tc>
          <w:tcPr>
            <w:tcW w:w="1559" w:type="dxa"/>
            <w:vMerge w:val="restart"/>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administracija</w:t>
            </w:r>
          </w:p>
        </w:tc>
        <w:tc>
          <w:tcPr>
            <w:tcW w:w="3969" w:type="dxa"/>
            <w:vMerge w:val="restart"/>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proofErr w:type="spellStart"/>
            <w:r w:rsidRPr="00182F69">
              <w:rPr>
                <w:sz w:val="22"/>
                <w:szCs w:val="22"/>
              </w:rPr>
              <w:t>Daugumos</w:t>
            </w:r>
            <w:proofErr w:type="spellEnd"/>
            <w:r w:rsidRPr="00182F69">
              <w:rPr>
                <w:sz w:val="22"/>
                <w:szCs w:val="22"/>
              </w:rPr>
              <w:t xml:space="preserve"> </w:t>
            </w:r>
            <w:proofErr w:type="spellStart"/>
            <w:r w:rsidRPr="00182F69">
              <w:rPr>
                <w:sz w:val="22"/>
                <w:szCs w:val="22"/>
              </w:rPr>
              <w:t>savivaldų</w:t>
            </w:r>
            <w:proofErr w:type="spellEnd"/>
            <w:r w:rsidRPr="00182F69">
              <w:rPr>
                <w:sz w:val="22"/>
                <w:szCs w:val="22"/>
              </w:rPr>
              <w:t xml:space="preserve"> </w:t>
            </w:r>
            <w:proofErr w:type="spellStart"/>
            <w:r w:rsidRPr="00182F69">
              <w:rPr>
                <w:sz w:val="22"/>
                <w:szCs w:val="22"/>
              </w:rPr>
              <w:t>atstovai</w:t>
            </w:r>
            <w:proofErr w:type="spellEnd"/>
            <w:r w:rsidRPr="00182F69">
              <w:rPr>
                <w:sz w:val="22"/>
                <w:szCs w:val="22"/>
              </w:rPr>
              <w:t xml:space="preserve"> </w:t>
            </w:r>
            <w:proofErr w:type="spellStart"/>
            <w:r w:rsidRPr="00182F69">
              <w:rPr>
                <w:sz w:val="22"/>
                <w:szCs w:val="22"/>
              </w:rPr>
              <w:t>dalyvaus</w:t>
            </w:r>
            <w:proofErr w:type="spellEnd"/>
            <w:r w:rsidRPr="00182F69">
              <w:rPr>
                <w:sz w:val="22"/>
                <w:szCs w:val="22"/>
              </w:rPr>
              <w:t xml:space="preserve"> </w:t>
            </w:r>
            <w:proofErr w:type="spellStart"/>
            <w:r w:rsidRPr="00182F69">
              <w:rPr>
                <w:sz w:val="22"/>
                <w:szCs w:val="22"/>
              </w:rPr>
              <w:t>gimnazijos</w:t>
            </w:r>
            <w:proofErr w:type="spellEnd"/>
            <w:r w:rsidRPr="00182F69">
              <w:rPr>
                <w:sz w:val="22"/>
                <w:szCs w:val="22"/>
              </w:rPr>
              <w:t xml:space="preserve"> </w:t>
            </w:r>
            <w:proofErr w:type="spellStart"/>
            <w:r w:rsidRPr="00182F69">
              <w:rPr>
                <w:sz w:val="22"/>
                <w:szCs w:val="22"/>
              </w:rPr>
              <w:t>veiklos</w:t>
            </w:r>
            <w:proofErr w:type="spellEnd"/>
            <w:r w:rsidRPr="00182F69">
              <w:rPr>
                <w:sz w:val="22"/>
                <w:szCs w:val="22"/>
              </w:rPr>
              <w:t xml:space="preserve"> </w:t>
            </w:r>
            <w:proofErr w:type="spellStart"/>
            <w:r w:rsidRPr="00182F69">
              <w:rPr>
                <w:sz w:val="22"/>
                <w:szCs w:val="22"/>
              </w:rPr>
              <w:t>planavime</w:t>
            </w:r>
            <w:proofErr w:type="spellEnd"/>
            <w:r w:rsidRPr="00182F69">
              <w:rPr>
                <w:sz w:val="22"/>
                <w:szCs w:val="22"/>
              </w:rPr>
              <w:t xml:space="preserve"> </w:t>
            </w:r>
            <w:proofErr w:type="spellStart"/>
            <w:r w:rsidRPr="00182F69">
              <w:rPr>
                <w:sz w:val="22"/>
                <w:szCs w:val="22"/>
              </w:rPr>
              <w:t>bei</w:t>
            </w:r>
            <w:proofErr w:type="spellEnd"/>
            <w:r w:rsidRPr="00182F69">
              <w:rPr>
                <w:sz w:val="22"/>
                <w:szCs w:val="22"/>
              </w:rPr>
              <w:t xml:space="preserve"> </w:t>
            </w:r>
            <w:proofErr w:type="spellStart"/>
            <w:r w:rsidRPr="00182F69">
              <w:rPr>
                <w:sz w:val="22"/>
                <w:szCs w:val="22"/>
              </w:rPr>
              <w:t>vertinime</w:t>
            </w:r>
            <w:proofErr w:type="spellEnd"/>
            <w:r w:rsidRPr="00182F69">
              <w:rPr>
                <w:sz w:val="22"/>
                <w:szCs w:val="22"/>
              </w:rPr>
              <w:t xml:space="preserve">. </w:t>
            </w:r>
            <w:proofErr w:type="spellStart"/>
            <w:r w:rsidRPr="00182F69">
              <w:rPr>
                <w:sz w:val="22"/>
                <w:szCs w:val="22"/>
              </w:rPr>
              <w:t>Savivaldos</w:t>
            </w:r>
            <w:proofErr w:type="spellEnd"/>
            <w:r w:rsidRPr="00182F69">
              <w:rPr>
                <w:sz w:val="22"/>
                <w:szCs w:val="22"/>
              </w:rPr>
              <w:t xml:space="preserve"> </w:t>
            </w:r>
            <w:proofErr w:type="spellStart"/>
            <w:r w:rsidRPr="00182F69">
              <w:rPr>
                <w:sz w:val="22"/>
                <w:szCs w:val="22"/>
              </w:rPr>
              <w:t>grupės</w:t>
            </w:r>
            <w:proofErr w:type="spellEnd"/>
            <w:r w:rsidRPr="00182F69">
              <w:rPr>
                <w:sz w:val="22"/>
                <w:szCs w:val="22"/>
              </w:rPr>
              <w:t xml:space="preserve"> </w:t>
            </w:r>
            <w:proofErr w:type="spellStart"/>
            <w:r w:rsidRPr="00182F69">
              <w:rPr>
                <w:sz w:val="22"/>
                <w:szCs w:val="22"/>
              </w:rPr>
              <w:t>teiks</w:t>
            </w:r>
            <w:proofErr w:type="spellEnd"/>
            <w:r w:rsidRPr="00182F69">
              <w:rPr>
                <w:sz w:val="22"/>
                <w:szCs w:val="22"/>
              </w:rPr>
              <w:t xml:space="preserve"> </w:t>
            </w:r>
            <w:proofErr w:type="spellStart"/>
            <w:r w:rsidRPr="00182F69">
              <w:rPr>
                <w:sz w:val="22"/>
                <w:szCs w:val="22"/>
              </w:rPr>
              <w:t>daugiau</w:t>
            </w:r>
            <w:proofErr w:type="spellEnd"/>
            <w:r w:rsidRPr="00182F69">
              <w:rPr>
                <w:sz w:val="22"/>
                <w:szCs w:val="22"/>
              </w:rPr>
              <w:t xml:space="preserve"> </w:t>
            </w:r>
            <w:proofErr w:type="spellStart"/>
            <w:r w:rsidRPr="00182F69">
              <w:rPr>
                <w:sz w:val="22"/>
                <w:szCs w:val="22"/>
              </w:rPr>
              <w:t>idėjų</w:t>
            </w:r>
            <w:proofErr w:type="spellEnd"/>
            <w:r w:rsidRPr="00182F69">
              <w:rPr>
                <w:sz w:val="22"/>
                <w:szCs w:val="22"/>
              </w:rPr>
              <w:t xml:space="preserve"> </w:t>
            </w:r>
            <w:proofErr w:type="spellStart"/>
            <w:r w:rsidRPr="00182F69">
              <w:rPr>
                <w:sz w:val="22"/>
                <w:szCs w:val="22"/>
              </w:rPr>
              <w:t>bei</w:t>
            </w:r>
            <w:proofErr w:type="spellEnd"/>
            <w:r w:rsidRPr="00182F69">
              <w:rPr>
                <w:sz w:val="22"/>
                <w:szCs w:val="22"/>
              </w:rPr>
              <w:t xml:space="preserve"> </w:t>
            </w:r>
            <w:proofErr w:type="spellStart"/>
            <w:r w:rsidRPr="00182F69">
              <w:rPr>
                <w:sz w:val="22"/>
                <w:szCs w:val="22"/>
              </w:rPr>
              <w:t>siūlymų</w:t>
            </w:r>
            <w:proofErr w:type="spellEnd"/>
            <w:r w:rsidRPr="00182F69">
              <w:rPr>
                <w:sz w:val="22"/>
                <w:szCs w:val="22"/>
              </w:rPr>
              <w:t xml:space="preserve"> </w:t>
            </w:r>
            <w:proofErr w:type="spellStart"/>
            <w:r w:rsidRPr="00182F69">
              <w:rPr>
                <w:sz w:val="22"/>
                <w:szCs w:val="22"/>
              </w:rPr>
              <w:t>siekiant</w:t>
            </w:r>
            <w:proofErr w:type="spellEnd"/>
            <w:r w:rsidRPr="00182F69">
              <w:rPr>
                <w:sz w:val="22"/>
                <w:szCs w:val="22"/>
              </w:rPr>
              <w:t xml:space="preserve"> </w:t>
            </w:r>
            <w:proofErr w:type="spellStart"/>
            <w:r w:rsidRPr="00182F69">
              <w:rPr>
                <w:sz w:val="22"/>
                <w:szCs w:val="22"/>
              </w:rPr>
              <w:t>pagerinti</w:t>
            </w:r>
            <w:proofErr w:type="spellEnd"/>
            <w:r w:rsidRPr="00182F69">
              <w:rPr>
                <w:sz w:val="22"/>
                <w:szCs w:val="22"/>
              </w:rPr>
              <w:t xml:space="preserve"> </w:t>
            </w:r>
            <w:proofErr w:type="spellStart"/>
            <w:r w:rsidRPr="00182F69">
              <w:rPr>
                <w:sz w:val="22"/>
                <w:szCs w:val="22"/>
              </w:rPr>
              <w:t>gimnazijoje</w:t>
            </w:r>
            <w:proofErr w:type="spellEnd"/>
            <w:r w:rsidRPr="00182F69">
              <w:rPr>
                <w:sz w:val="22"/>
                <w:szCs w:val="22"/>
              </w:rPr>
              <w:t xml:space="preserve"> </w:t>
            </w:r>
            <w:proofErr w:type="spellStart"/>
            <w:r w:rsidRPr="00182F69">
              <w:rPr>
                <w:sz w:val="22"/>
                <w:szCs w:val="22"/>
              </w:rPr>
              <w:t>vykdomų</w:t>
            </w:r>
            <w:proofErr w:type="spellEnd"/>
            <w:r w:rsidRPr="00182F69">
              <w:rPr>
                <w:sz w:val="22"/>
                <w:szCs w:val="22"/>
              </w:rPr>
              <w:t xml:space="preserve"> </w:t>
            </w:r>
            <w:proofErr w:type="spellStart"/>
            <w:r w:rsidRPr="00182F69">
              <w:rPr>
                <w:sz w:val="22"/>
                <w:szCs w:val="22"/>
              </w:rPr>
              <w:t>veiklų</w:t>
            </w:r>
            <w:proofErr w:type="spellEnd"/>
            <w:r w:rsidRPr="00182F69">
              <w:rPr>
                <w:sz w:val="22"/>
                <w:szCs w:val="22"/>
              </w:rPr>
              <w:t xml:space="preserve"> </w:t>
            </w:r>
            <w:proofErr w:type="spellStart"/>
            <w:r w:rsidRPr="00182F69">
              <w:rPr>
                <w:sz w:val="22"/>
                <w:szCs w:val="22"/>
              </w:rPr>
              <w:t>kokybę</w:t>
            </w:r>
            <w:proofErr w:type="spellEnd"/>
            <w:r w:rsidRPr="00182F69">
              <w:rPr>
                <w:sz w:val="22"/>
                <w:szCs w:val="22"/>
              </w:rPr>
              <w:t>.</w:t>
            </w:r>
          </w:p>
        </w:tc>
      </w:tr>
      <w:tr w:rsidR="006565D5" w:rsidRPr="00182F69" w:rsidTr="00B90027">
        <w:trPr>
          <w:cantSplit/>
          <w:trHeight w:val="755"/>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tcBorders>
              <w:left w:val="single" w:sz="4" w:space="0" w:color="auto"/>
              <w:right w:val="single" w:sz="4" w:space="0" w:color="auto"/>
            </w:tcBorders>
          </w:tcPr>
          <w:p w:rsidR="006565D5" w:rsidRPr="00182F69" w:rsidRDefault="006565D5" w:rsidP="006565D5">
            <w:pPr>
              <w:pStyle w:val="Default"/>
              <w:rPr>
                <w:sz w:val="22"/>
                <w:szCs w:val="22"/>
              </w:rPr>
            </w:pPr>
          </w:p>
        </w:tc>
        <w:tc>
          <w:tcPr>
            <w:tcW w:w="3260" w:type="dxa"/>
            <w:tcBorders>
              <w:top w:val="single" w:sz="4" w:space="0" w:color="auto"/>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2. Gimnazijos tarybos veiklos plano sudarymas ir įgyvendinimas</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vMerge/>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6565D5" w:rsidRPr="00182F69" w:rsidRDefault="006565D5" w:rsidP="006565D5">
            <w:pPr>
              <w:rPr>
                <w:sz w:val="22"/>
                <w:szCs w:val="22"/>
                <w:lang w:val="lt-LT"/>
              </w:rPr>
            </w:pPr>
          </w:p>
        </w:tc>
        <w:tc>
          <w:tcPr>
            <w:tcW w:w="3969" w:type="dxa"/>
            <w:vMerge/>
            <w:tcBorders>
              <w:left w:val="single" w:sz="4" w:space="0" w:color="auto"/>
              <w:right w:val="single" w:sz="4" w:space="0" w:color="auto"/>
            </w:tcBorders>
          </w:tcPr>
          <w:p w:rsidR="006565D5" w:rsidRPr="00182F69" w:rsidRDefault="006565D5" w:rsidP="006565D5">
            <w:pPr>
              <w:rPr>
                <w:sz w:val="22"/>
                <w:szCs w:val="22"/>
              </w:rPr>
            </w:pPr>
          </w:p>
        </w:tc>
      </w:tr>
      <w:tr w:rsidR="006565D5" w:rsidRPr="00182F69" w:rsidTr="00B90027">
        <w:trPr>
          <w:cantSplit/>
          <w:trHeight w:val="1087"/>
        </w:trPr>
        <w:tc>
          <w:tcPr>
            <w:tcW w:w="1902" w:type="dxa"/>
            <w:vMerge/>
            <w:tcBorders>
              <w:left w:val="single" w:sz="4" w:space="0" w:color="auto"/>
              <w:right w:val="single" w:sz="4" w:space="0" w:color="auto"/>
            </w:tcBorders>
            <w:vAlign w:val="center"/>
          </w:tcPr>
          <w:p w:rsidR="006565D5" w:rsidRPr="00182F69" w:rsidRDefault="006565D5" w:rsidP="006565D5">
            <w:pPr>
              <w:rPr>
                <w:sz w:val="22"/>
                <w:szCs w:val="22"/>
                <w:lang w:val="lt-LT"/>
              </w:rPr>
            </w:pPr>
          </w:p>
        </w:tc>
        <w:tc>
          <w:tcPr>
            <w:tcW w:w="2552" w:type="dxa"/>
            <w:vMerge w:val="restart"/>
            <w:tcBorders>
              <w:left w:val="single" w:sz="4" w:space="0" w:color="auto"/>
              <w:right w:val="single" w:sz="4" w:space="0" w:color="auto"/>
            </w:tcBorders>
          </w:tcPr>
          <w:p w:rsidR="006565D5" w:rsidRPr="00182F69" w:rsidRDefault="006565D5" w:rsidP="006565D5">
            <w:pPr>
              <w:pStyle w:val="Default"/>
              <w:rPr>
                <w:sz w:val="22"/>
                <w:szCs w:val="22"/>
              </w:rPr>
            </w:pPr>
            <w:r w:rsidRPr="00182F69">
              <w:rPr>
                <w:sz w:val="22"/>
                <w:szCs w:val="22"/>
              </w:rPr>
              <w:t xml:space="preserve">2.2.6. Nacionalinio saugumo ir pilietiškumo nuostatų stiprinimas. </w:t>
            </w:r>
          </w:p>
        </w:tc>
        <w:tc>
          <w:tcPr>
            <w:tcW w:w="3260"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rPr>
                <w:sz w:val="22"/>
                <w:szCs w:val="22"/>
                <w:lang w:val="lt-LT"/>
              </w:rPr>
            </w:pPr>
            <w:proofErr w:type="gramStart"/>
            <w:r w:rsidRPr="00182F69">
              <w:rPr>
                <w:sz w:val="22"/>
                <w:szCs w:val="22"/>
              </w:rPr>
              <w:t>1.Pilietinio</w:t>
            </w:r>
            <w:proofErr w:type="gramEnd"/>
            <w:r w:rsidRPr="00182F69">
              <w:rPr>
                <w:sz w:val="22"/>
                <w:szCs w:val="22"/>
              </w:rPr>
              <w:t xml:space="preserve"> </w:t>
            </w:r>
            <w:proofErr w:type="spellStart"/>
            <w:r w:rsidRPr="00182F69">
              <w:rPr>
                <w:sz w:val="22"/>
                <w:szCs w:val="22"/>
              </w:rPr>
              <w:t>ugdymo</w:t>
            </w:r>
            <w:proofErr w:type="spellEnd"/>
            <w:r w:rsidRPr="00182F69">
              <w:rPr>
                <w:sz w:val="22"/>
                <w:szCs w:val="22"/>
              </w:rPr>
              <w:t xml:space="preserve"> </w:t>
            </w:r>
            <w:proofErr w:type="spellStart"/>
            <w:r w:rsidRPr="00182F69">
              <w:rPr>
                <w:sz w:val="22"/>
                <w:szCs w:val="22"/>
              </w:rPr>
              <w:t>programoje</w:t>
            </w:r>
            <w:proofErr w:type="spellEnd"/>
            <w:r w:rsidRPr="00182F69">
              <w:rPr>
                <w:sz w:val="22"/>
                <w:szCs w:val="22"/>
              </w:rPr>
              <w:t xml:space="preserve"> I-II g </w:t>
            </w:r>
            <w:proofErr w:type="spellStart"/>
            <w:r w:rsidRPr="00182F69">
              <w:rPr>
                <w:sz w:val="22"/>
                <w:szCs w:val="22"/>
              </w:rPr>
              <w:t>klasių</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supažindinami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šalies</w:t>
            </w:r>
            <w:proofErr w:type="spellEnd"/>
            <w:r w:rsidRPr="00182F69">
              <w:rPr>
                <w:sz w:val="22"/>
                <w:szCs w:val="22"/>
              </w:rPr>
              <w:t xml:space="preserve"> </w:t>
            </w:r>
            <w:proofErr w:type="spellStart"/>
            <w:r w:rsidRPr="00182F69">
              <w:rPr>
                <w:sz w:val="22"/>
                <w:szCs w:val="22"/>
              </w:rPr>
              <w:t>nacionalinio</w:t>
            </w:r>
            <w:proofErr w:type="spellEnd"/>
            <w:r w:rsidRPr="00182F69">
              <w:rPr>
                <w:sz w:val="22"/>
                <w:szCs w:val="22"/>
              </w:rPr>
              <w:t xml:space="preserve"> </w:t>
            </w:r>
            <w:proofErr w:type="spellStart"/>
            <w:r w:rsidRPr="00182F69">
              <w:rPr>
                <w:sz w:val="22"/>
                <w:szCs w:val="22"/>
              </w:rPr>
              <w:t>saugumo</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gynybos</w:t>
            </w:r>
            <w:proofErr w:type="spellEnd"/>
            <w:r w:rsidRPr="00182F69">
              <w:rPr>
                <w:sz w:val="22"/>
                <w:szCs w:val="22"/>
              </w:rPr>
              <w:t xml:space="preserve"> </w:t>
            </w:r>
            <w:proofErr w:type="spellStart"/>
            <w:r w:rsidRPr="00182F69">
              <w:rPr>
                <w:sz w:val="22"/>
                <w:szCs w:val="22"/>
              </w:rPr>
              <w:t>klausimais</w:t>
            </w:r>
            <w:proofErr w:type="spellEnd"/>
            <w:r w:rsidRPr="00182F69">
              <w:rPr>
                <w:sz w:val="22"/>
                <w:szCs w:val="22"/>
              </w:rPr>
              <w:t>.</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Istorijos mokytoja</w:t>
            </w:r>
          </w:p>
        </w:tc>
        <w:tc>
          <w:tcPr>
            <w:tcW w:w="3969" w:type="dxa"/>
            <w:vMerge w:val="restart"/>
            <w:tcBorders>
              <w:left w:val="single" w:sz="4" w:space="0" w:color="auto"/>
              <w:right w:val="single" w:sz="4" w:space="0" w:color="auto"/>
            </w:tcBorders>
          </w:tcPr>
          <w:p w:rsidR="006565D5" w:rsidRPr="00182F69" w:rsidRDefault="006565D5" w:rsidP="006565D5">
            <w:pPr>
              <w:rPr>
                <w:sz w:val="22"/>
                <w:szCs w:val="22"/>
              </w:rPr>
            </w:pPr>
            <w:proofErr w:type="spellStart"/>
            <w:r w:rsidRPr="00182F69">
              <w:rPr>
                <w:sz w:val="22"/>
                <w:szCs w:val="22"/>
              </w:rPr>
              <w:t>Organizuojamos</w:t>
            </w:r>
            <w:proofErr w:type="spellEnd"/>
            <w:r w:rsidRPr="00182F69">
              <w:rPr>
                <w:sz w:val="22"/>
                <w:szCs w:val="22"/>
              </w:rPr>
              <w:t xml:space="preserve"> </w:t>
            </w:r>
            <w:proofErr w:type="spellStart"/>
            <w:r w:rsidRPr="00182F69">
              <w:rPr>
                <w:sz w:val="22"/>
                <w:szCs w:val="22"/>
              </w:rPr>
              <w:t>išvykos</w:t>
            </w:r>
            <w:proofErr w:type="spellEnd"/>
            <w:r w:rsidRPr="00182F69">
              <w:rPr>
                <w:sz w:val="22"/>
                <w:szCs w:val="22"/>
              </w:rPr>
              <w:t xml:space="preserve"> į </w:t>
            </w:r>
            <w:proofErr w:type="spellStart"/>
            <w:r w:rsidRPr="00182F69">
              <w:rPr>
                <w:sz w:val="22"/>
                <w:szCs w:val="22"/>
              </w:rPr>
              <w:t>karinius</w:t>
            </w:r>
            <w:proofErr w:type="spellEnd"/>
            <w:r w:rsidRPr="00182F69">
              <w:rPr>
                <w:sz w:val="22"/>
                <w:szCs w:val="22"/>
              </w:rPr>
              <w:t xml:space="preserve"> </w:t>
            </w:r>
            <w:proofErr w:type="spellStart"/>
            <w:r w:rsidRPr="00182F69">
              <w:rPr>
                <w:sz w:val="22"/>
                <w:szCs w:val="22"/>
              </w:rPr>
              <w:t>dalinius</w:t>
            </w:r>
            <w:proofErr w:type="spellEnd"/>
            <w:r w:rsidRPr="00182F69">
              <w:rPr>
                <w:sz w:val="22"/>
                <w:szCs w:val="22"/>
              </w:rPr>
              <w:t xml:space="preserve">, </w:t>
            </w:r>
            <w:proofErr w:type="spellStart"/>
            <w:r w:rsidRPr="00182F69">
              <w:rPr>
                <w:sz w:val="22"/>
                <w:szCs w:val="22"/>
              </w:rPr>
              <w:t>susitikimai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kariais</w:t>
            </w:r>
            <w:proofErr w:type="spellEnd"/>
            <w:r w:rsidRPr="00182F69">
              <w:rPr>
                <w:sz w:val="22"/>
                <w:szCs w:val="22"/>
              </w:rPr>
              <w:t xml:space="preserve">, </w:t>
            </w:r>
            <w:proofErr w:type="spellStart"/>
            <w:r w:rsidRPr="00182F69">
              <w:rPr>
                <w:sz w:val="22"/>
                <w:szCs w:val="22"/>
              </w:rPr>
              <w:t>Lietuvos</w:t>
            </w:r>
            <w:proofErr w:type="spellEnd"/>
            <w:r w:rsidRPr="00182F69">
              <w:rPr>
                <w:sz w:val="22"/>
                <w:szCs w:val="22"/>
              </w:rPr>
              <w:t xml:space="preserve"> </w:t>
            </w:r>
            <w:proofErr w:type="spellStart"/>
            <w:r w:rsidRPr="00182F69">
              <w:rPr>
                <w:sz w:val="22"/>
                <w:szCs w:val="22"/>
              </w:rPr>
              <w:t>šaulių</w:t>
            </w:r>
            <w:proofErr w:type="spellEnd"/>
            <w:r w:rsidRPr="00182F69">
              <w:rPr>
                <w:sz w:val="22"/>
                <w:szCs w:val="22"/>
              </w:rPr>
              <w:t xml:space="preserve"> </w:t>
            </w:r>
            <w:proofErr w:type="spellStart"/>
            <w:r w:rsidRPr="00182F69">
              <w:rPr>
                <w:sz w:val="22"/>
                <w:szCs w:val="22"/>
              </w:rPr>
              <w:t>sąjungos</w:t>
            </w:r>
            <w:proofErr w:type="spellEnd"/>
            <w:r w:rsidRPr="00182F69">
              <w:rPr>
                <w:sz w:val="22"/>
                <w:szCs w:val="22"/>
              </w:rPr>
              <w:t xml:space="preserve"> </w:t>
            </w:r>
            <w:proofErr w:type="spellStart"/>
            <w:r w:rsidRPr="00182F69">
              <w:rPr>
                <w:sz w:val="22"/>
                <w:szCs w:val="22"/>
              </w:rPr>
              <w:t>atstovais</w:t>
            </w:r>
            <w:proofErr w:type="spellEnd"/>
            <w:r w:rsidRPr="00182F69">
              <w:rPr>
                <w:sz w:val="22"/>
                <w:szCs w:val="22"/>
              </w:rPr>
              <w:t xml:space="preserve">. </w:t>
            </w:r>
            <w:proofErr w:type="spellStart"/>
            <w:r w:rsidRPr="00182F69">
              <w:rPr>
                <w:sz w:val="22"/>
                <w:szCs w:val="22"/>
              </w:rPr>
              <w:t>Bendrojoje</w:t>
            </w:r>
            <w:proofErr w:type="spellEnd"/>
            <w:r w:rsidRPr="00182F69">
              <w:rPr>
                <w:sz w:val="22"/>
                <w:szCs w:val="22"/>
              </w:rPr>
              <w:t xml:space="preserve"> </w:t>
            </w:r>
            <w:proofErr w:type="spellStart"/>
            <w:r w:rsidRPr="00182F69">
              <w:rPr>
                <w:sz w:val="22"/>
                <w:szCs w:val="22"/>
              </w:rPr>
              <w:t>pilietinio</w:t>
            </w:r>
            <w:proofErr w:type="spellEnd"/>
            <w:r w:rsidRPr="00182F69">
              <w:rPr>
                <w:sz w:val="22"/>
                <w:szCs w:val="22"/>
              </w:rPr>
              <w:t xml:space="preserve"> </w:t>
            </w:r>
            <w:proofErr w:type="spellStart"/>
            <w:r w:rsidRPr="00182F69">
              <w:rPr>
                <w:sz w:val="22"/>
                <w:szCs w:val="22"/>
              </w:rPr>
              <w:t>ugdymo</w:t>
            </w:r>
            <w:proofErr w:type="spellEnd"/>
            <w:r w:rsidRPr="00182F69">
              <w:rPr>
                <w:sz w:val="22"/>
                <w:szCs w:val="22"/>
              </w:rPr>
              <w:t xml:space="preserve"> </w:t>
            </w:r>
            <w:proofErr w:type="spellStart"/>
            <w:r w:rsidRPr="00182F69">
              <w:rPr>
                <w:sz w:val="22"/>
                <w:szCs w:val="22"/>
              </w:rPr>
              <w:t>programoje</w:t>
            </w:r>
            <w:proofErr w:type="spellEnd"/>
            <w:r w:rsidRPr="00182F69">
              <w:rPr>
                <w:sz w:val="22"/>
                <w:szCs w:val="22"/>
              </w:rPr>
              <w:t xml:space="preserve"> I-II g </w:t>
            </w:r>
            <w:proofErr w:type="spellStart"/>
            <w:r w:rsidRPr="00182F69">
              <w:rPr>
                <w:sz w:val="22"/>
                <w:szCs w:val="22"/>
              </w:rPr>
              <w:t>klasių</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supažindinami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šalies</w:t>
            </w:r>
            <w:proofErr w:type="spellEnd"/>
            <w:r w:rsidRPr="00182F69">
              <w:rPr>
                <w:sz w:val="22"/>
                <w:szCs w:val="22"/>
              </w:rPr>
              <w:t xml:space="preserve"> </w:t>
            </w:r>
            <w:proofErr w:type="spellStart"/>
            <w:r w:rsidRPr="00182F69">
              <w:rPr>
                <w:sz w:val="22"/>
                <w:szCs w:val="22"/>
              </w:rPr>
              <w:t>nacionalinio</w:t>
            </w:r>
            <w:proofErr w:type="spellEnd"/>
            <w:r w:rsidRPr="00182F69">
              <w:rPr>
                <w:sz w:val="22"/>
                <w:szCs w:val="22"/>
              </w:rPr>
              <w:t xml:space="preserve"> </w:t>
            </w:r>
            <w:proofErr w:type="spellStart"/>
            <w:r w:rsidRPr="00182F69">
              <w:rPr>
                <w:sz w:val="22"/>
                <w:szCs w:val="22"/>
              </w:rPr>
              <w:t>saugumo</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gynybos</w:t>
            </w:r>
            <w:proofErr w:type="spellEnd"/>
            <w:r w:rsidRPr="00182F69">
              <w:rPr>
                <w:sz w:val="22"/>
                <w:szCs w:val="22"/>
              </w:rPr>
              <w:t xml:space="preserve"> </w:t>
            </w:r>
            <w:proofErr w:type="spellStart"/>
            <w:r w:rsidRPr="00182F69">
              <w:rPr>
                <w:sz w:val="22"/>
                <w:szCs w:val="22"/>
              </w:rPr>
              <w:t>klausimais</w:t>
            </w:r>
            <w:proofErr w:type="spellEnd"/>
            <w:r w:rsidRPr="00182F69">
              <w:rPr>
                <w:sz w:val="22"/>
                <w:szCs w:val="22"/>
              </w:rPr>
              <w:t>.</w:t>
            </w:r>
          </w:p>
          <w:p w:rsidR="006565D5" w:rsidRPr="00182F69" w:rsidRDefault="006565D5" w:rsidP="006565D5">
            <w:pPr>
              <w:rPr>
                <w:sz w:val="22"/>
                <w:szCs w:val="22"/>
              </w:rPr>
            </w:pPr>
          </w:p>
          <w:p w:rsidR="006565D5" w:rsidRPr="00182F69" w:rsidRDefault="006565D5" w:rsidP="006565D5">
            <w:pPr>
              <w:rPr>
                <w:sz w:val="22"/>
                <w:szCs w:val="22"/>
              </w:rPr>
            </w:pPr>
          </w:p>
          <w:p w:rsidR="006565D5" w:rsidRPr="00182F69" w:rsidRDefault="006565D5" w:rsidP="006565D5">
            <w:pPr>
              <w:rPr>
                <w:sz w:val="22"/>
                <w:szCs w:val="22"/>
                <w:lang w:val="lt-LT"/>
              </w:rPr>
            </w:pPr>
          </w:p>
        </w:tc>
      </w:tr>
      <w:tr w:rsidR="006565D5" w:rsidRPr="00C05370" w:rsidTr="00B90027">
        <w:trPr>
          <w:cantSplit/>
          <w:trHeight w:val="578"/>
        </w:trPr>
        <w:tc>
          <w:tcPr>
            <w:tcW w:w="1902" w:type="dxa"/>
            <w:vMerge/>
            <w:tcBorders>
              <w:left w:val="single" w:sz="4" w:space="0" w:color="auto"/>
              <w:right w:val="single" w:sz="4" w:space="0" w:color="auto"/>
            </w:tcBorders>
            <w:vAlign w:val="center"/>
          </w:tcPr>
          <w:p w:rsidR="006565D5" w:rsidRPr="00C05370" w:rsidRDefault="006565D5" w:rsidP="006565D5">
            <w:pPr>
              <w:rPr>
                <w:lang w:val="lt-LT"/>
              </w:rPr>
            </w:pPr>
          </w:p>
        </w:tc>
        <w:tc>
          <w:tcPr>
            <w:tcW w:w="2552" w:type="dxa"/>
            <w:vMerge/>
            <w:tcBorders>
              <w:left w:val="single" w:sz="4" w:space="0" w:color="auto"/>
              <w:right w:val="single" w:sz="4" w:space="0" w:color="auto"/>
            </w:tcBorders>
          </w:tcPr>
          <w:p w:rsidR="006565D5" w:rsidRDefault="006565D5" w:rsidP="006565D5">
            <w:pPr>
              <w:pStyle w:val="Default"/>
              <w:rPr>
                <w:sz w:val="23"/>
                <w:szCs w:val="23"/>
              </w:rPr>
            </w:pPr>
          </w:p>
        </w:tc>
        <w:tc>
          <w:tcPr>
            <w:tcW w:w="3260" w:type="dxa"/>
            <w:tcBorders>
              <w:top w:val="single" w:sz="4" w:space="0" w:color="auto"/>
              <w:left w:val="single" w:sz="4" w:space="0" w:color="auto"/>
              <w:bottom w:val="single" w:sz="4" w:space="0" w:color="auto"/>
              <w:right w:val="single" w:sz="4" w:space="0" w:color="auto"/>
            </w:tcBorders>
          </w:tcPr>
          <w:p w:rsidR="006565D5" w:rsidRPr="00182F69" w:rsidRDefault="006565D5" w:rsidP="006565D5">
            <w:pPr>
              <w:rPr>
                <w:sz w:val="22"/>
                <w:szCs w:val="22"/>
              </w:rPr>
            </w:pPr>
            <w:r w:rsidRPr="00182F69">
              <w:rPr>
                <w:sz w:val="22"/>
                <w:szCs w:val="22"/>
              </w:rPr>
              <w:t xml:space="preserve">2.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dalyvauja</w:t>
            </w:r>
            <w:proofErr w:type="spellEnd"/>
            <w:r w:rsidRPr="00182F69">
              <w:rPr>
                <w:sz w:val="22"/>
                <w:szCs w:val="22"/>
              </w:rPr>
              <w:t xml:space="preserve"> </w:t>
            </w:r>
            <w:proofErr w:type="spellStart"/>
            <w:r w:rsidRPr="00182F69">
              <w:rPr>
                <w:sz w:val="22"/>
                <w:szCs w:val="22"/>
              </w:rPr>
              <w:t>L</w:t>
            </w:r>
            <w:r w:rsidR="00250FFC">
              <w:rPr>
                <w:sz w:val="22"/>
                <w:szCs w:val="22"/>
              </w:rPr>
              <w:t>ietuvos</w:t>
            </w:r>
            <w:proofErr w:type="spellEnd"/>
            <w:r>
              <w:rPr>
                <w:sz w:val="22"/>
                <w:szCs w:val="22"/>
              </w:rPr>
              <w:t xml:space="preserve"> </w:t>
            </w:r>
            <w:proofErr w:type="spellStart"/>
            <w:r>
              <w:rPr>
                <w:sz w:val="22"/>
                <w:szCs w:val="22"/>
              </w:rPr>
              <w:t>pasieniečių</w:t>
            </w:r>
            <w:proofErr w:type="spellEnd"/>
            <w:r w:rsidRPr="00182F69">
              <w:rPr>
                <w:sz w:val="22"/>
                <w:szCs w:val="22"/>
              </w:rPr>
              <w:t xml:space="preserve"> </w:t>
            </w:r>
            <w:proofErr w:type="spellStart"/>
            <w:r w:rsidRPr="00182F69">
              <w:rPr>
                <w:sz w:val="22"/>
                <w:szCs w:val="22"/>
              </w:rPr>
              <w:t>veik</w:t>
            </w:r>
            <w:r>
              <w:rPr>
                <w:sz w:val="22"/>
                <w:szCs w:val="22"/>
              </w:rPr>
              <w:t>l</w:t>
            </w:r>
            <w:r w:rsidRPr="00182F69">
              <w:rPr>
                <w:sz w:val="22"/>
                <w:szCs w:val="22"/>
              </w:rPr>
              <w:t>oje</w:t>
            </w:r>
            <w:proofErr w:type="spellEnd"/>
            <w:r w:rsidRPr="00182F69">
              <w:rPr>
                <w:sz w:val="22"/>
                <w:szCs w:val="22"/>
              </w:rPr>
              <w:t>.</w:t>
            </w:r>
          </w:p>
          <w:p w:rsidR="006565D5" w:rsidRPr="00182F69" w:rsidRDefault="006565D5" w:rsidP="006565D5">
            <w:pPr>
              <w:rPr>
                <w:sz w:val="22"/>
                <w:szCs w:val="22"/>
              </w:rPr>
            </w:pP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r w:rsidRPr="00182F69">
              <w:rPr>
                <w:sz w:val="22"/>
                <w:szCs w:val="22"/>
                <w:lang w:val="en-US" w:eastAsia="en-US"/>
              </w:rPr>
              <w:t>MK</w:t>
            </w:r>
          </w:p>
        </w:tc>
        <w:tc>
          <w:tcPr>
            <w:tcW w:w="1559" w:type="dxa"/>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 xml:space="preserve">Galina </w:t>
            </w:r>
            <w:proofErr w:type="spellStart"/>
            <w:r w:rsidRPr="00182F69">
              <w:rPr>
                <w:sz w:val="22"/>
                <w:szCs w:val="22"/>
                <w:lang w:val="lt-LT"/>
              </w:rPr>
              <w:t>Gordynec</w:t>
            </w:r>
            <w:proofErr w:type="spellEnd"/>
          </w:p>
        </w:tc>
        <w:tc>
          <w:tcPr>
            <w:tcW w:w="3969" w:type="dxa"/>
            <w:vMerge/>
            <w:tcBorders>
              <w:left w:val="single" w:sz="4" w:space="0" w:color="auto"/>
              <w:right w:val="single" w:sz="4" w:space="0" w:color="auto"/>
            </w:tcBorders>
          </w:tcPr>
          <w:p w:rsidR="006565D5" w:rsidRDefault="006565D5" w:rsidP="006565D5">
            <w:pPr>
              <w:rPr>
                <w:lang w:val="lt-LT"/>
              </w:rPr>
            </w:pPr>
          </w:p>
        </w:tc>
      </w:tr>
      <w:tr w:rsidR="006565D5" w:rsidRPr="00C05370" w:rsidTr="00B90027">
        <w:trPr>
          <w:cantSplit/>
          <w:trHeight w:val="532"/>
        </w:trPr>
        <w:tc>
          <w:tcPr>
            <w:tcW w:w="1902" w:type="dxa"/>
            <w:vMerge/>
            <w:tcBorders>
              <w:left w:val="single" w:sz="4" w:space="0" w:color="auto"/>
              <w:right w:val="single" w:sz="4" w:space="0" w:color="auto"/>
            </w:tcBorders>
            <w:vAlign w:val="center"/>
          </w:tcPr>
          <w:p w:rsidR="006565D5" w:rsidRPr="00C05370" w:rsidRDefault="006565D5" w:rsidP="006565D5">
            <w:pPr>
              <w:rPr>
                <w:lang w:val="lt-LT"/>
              </w:rPr>
            </w:pPr>
          </w:p>
        </w:tc>
        <w:tc>
          <w:tcPr>
            <w:tcW w:w="2552" w:type="dxa"/>
            <w:vMerge/>
            <w:tcBorders>
              <w:left w:val="single" w:sz="4" w:space="0" w:color="auto"/>
              <w:right w:val="single" w:sz="4" w:space="0" w:color="auto"/>
            </w:tcBorders>
          </w:tcPr>
          <w:p w:rsidR="006565D5" w:rsidRDefault="006565D5" w:rsidP="006565D5">
            <w:pPr>
              <w:pStyle w:val="Default"/>
              <w:rPr>
                <w:sz w:val="23"/>
                <w:szCs w:val="23"/>
              </w:rPr>
            </w:pPr>
          </w:p>
        </w:tc>
        <w:tc>
          <w:tcPr>
            <w:tcW w:w="3260" w:type="dxa"/>
            <w:tcBorders>
              <w:top w:val="single" w:sz="4" w:space="0" w:color="auto"/>
              <w:left w:val="single" w:sz="4" w:space="0" w:color="auto"/>
              <w:right w:val="single" w:sz="4" w:space="0" w:color="auto"/>
            </w:tcBorders>
          </w:tcPr>
          <w:p w:rsidR="006565D5" w:rsidRPr="003B6A5B" w:rsidRDefault="006565D5" w:rsidP="006565D5">
            <w:pPr>
              <w:rPr>
                <w:sz w:val="22"/>
                <w:szCs w:val="22"/>
                <w:lang w:val="lt-LT"/>
              </w:rPr>
            </w:pPr>
            <w:r>
              <w:rPr>
                <w:sz w:val="22"/>
                <w:szCs w:val="22"/>
              </w:rPr>
              <w:t>3.</w:t>
            </w:r>
            <w:r w:rsidRPr="003B6A5B">
              <w:rPr>
                <w:sz w:val="22"/>
                <w:szCs w:val="22"/>
              </w:rPr>
              <w:t xml:space="preserve">Organizuojamos </w:t>
            </w:r>
            <w:proofErr w:type="spellStart"/>
            <w:r w:rsidRPr="003B6A5B">
              <w:rPr>
                <w:sz w:val="22"/>
                <w:szCs w:val="22"/>
              </w:rPr>
              <w:t>išvykos</w:t>
            </w:r>
            <w:proofErr w:type="spellEnd"/>
            <w:r w:rsidRPr="003B6A5B">
              <w:rPr>
                <w:sz w:val="22"/>
                <w:szCs w:val="22"/>
              </w:rPr>
              <w:t xml:space="preserve"> į </w:t>
            </w:r>
            <w:proofErr w:type="spellStart"/>
            <w:r w:rsidRPr="003B6A5B">
              <w:rPr>
                <w:sz w:val="22"/>
                <w:szCs w:val="22"/>
              </w:rPr>
              <w:t>karinius</w:t>
            </w:r>
            <w:proofErr w:type="spellEnd"/>
            <w:r w:rsidRPr="003B6A5B">
              <w:rPr>
                <w:sz w:val="22"/>
                <w:szCs w:val="22"/>
              </w:rPr>
              <w:t xml:space="preserve"> </w:t>
            </w:r>
            <w:proofErr w:type="spellStart"/>
            <w:r w:rsidRPr="003B6A5B">
              <w:rPr>
                <w:sz w:val="22"/>
                <w:szCs w:val="22"/>
              </w:rPr>
              <w:t>dalinius</w:t>
            </w:r>
            <w:proofErr w:type="spellEnd"/>
            <w:r w:rsidRPr="003B6A5B">
              <w:rPr>
                <w:sz w:val="22"/>
                <w:szCs w:val="22"/>
              </w:rPr>
              <w:t>,</w:t>
            </w:r>
          </w:p>
        </w:tc>
        <w:tc>
          <w:tcPr>
            <w:tcW w:w="1418" w:type="dxa"/>
            <w:tcBorders>
              <w:left w:val="single" w:sz="4" w:space="0" w:color="auto"/>
              <w:right w:val="single" w:sz="4" w:space="0" w:color="auto"/>
            </w:tcBorders>
          </w:tcPr>
          <w:p w:rsidR="006565D5" w:rsidRPr="00182F69" w:rsidRDefault="006565D5" w:rsidP="006565D5">
            <w:pPr>
              <w:pStyle w:val="Antrats"/>
              <w:rPr>
                <w:sz w:val="22"/>
                <w:szCs w:val="22"/>
                <w:lang w:eastAsia="en-US"/>
              </w:rPr>
            </w:pPr>
            <w:r w:rsidRPr="00182F69">
              <w:rPr>
                <w:sz w:val="22"/>
                <w:szCs w:val="22"/>
                <w:lang w:eastAsia="en-US"/>
              </w:rPr>
              <w:t>Suderintu</w:t>
            </w:r>
          </w:p>
          <w:p w:rsidR="006565D5" w:rsidRPr="00182F69" w:rsidRDefault="006565D5" w:rsidP="006565D5">
            <w:pPr>
              <w:pStyle w:val="Antrats"/>
              <w:rPr>
                <w:sz w:val="22"/>
                <w:szCs w:val="22"/>
                <w:lang w:eastAsia="en-US"/>
              </w:rPr>
            </w:pPr>
            <w:r w:rsidRPr="00182F69">
              <w:rPr>
                <w:sz w:val="22"/>
                <w:szCs w:val="22"/>
                <w:lang w:eastAsia="en-US"/>
              </w:rPr>
              <w:t>laiku</w:t>
            </w:r>
          </w:p>
        </w:tc>
        <w:tc>
          <w:tcPr>
            <w:tcW w:w="1559" w:type="dxa"/>
            <w:tcBorders>
              <w:left w:val="single" w:sz="4" w:space="0" w:color="auto"/>
              <w:right w:val="single" w:sz="4" w:space="0" w:color="auto"/>
            </w:tcBorders>
          </w:tcPr>
          <w:p w:rsidR="006565D5" w:rsidRPr="00182F69" w:rsidRDefault="006565D5" w:rsidP="006565D5">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6565D5" w:rsidRPr="00182F69" w:rsidRDefault="006565D5" w:rsidP="006565D5">
            <w:pPr>
              <w:rPr>
                <w:sz w:val="22"/>
                <w:szCs w:val="22"/>
                <w:lang w:val="lt-LT"/>
              </w:rPr>
            </w:pPr>
            <w:r w:rsidRPr="00182F69">
              <w:rPr>
                <w:sz w:val="22"/>
                <w:szCs w:val="22"/>
                <w:lang w:val="lt-LT"/>
              </w:rPr>
              <w:t>direktorė</w:t>
            </w:r>
          </w:p>
        </w:tc>
        <w:tc>
          <w:tcPr>
            <w:tcW w:w="3969" w:type="dxa"/>
            <w:vMerge/>
            <w:tcBorders>
              <w:left w:val="single" w:sz="4" w:space="0" w:color="auto"/>
              <w:right w:val="single" w:sz="4" w:space="0" w:color="auto"/>
            </w:tcBorders>
          </w:tcPr>
          <w:p w:rsidR="006565D5" w:rsidRDefault="006565D5" w:rsidP="006565D5">
            <w:pPr>
              <w:rPr>
                <w:lang w:val="lt-LT"/>
              </w:rPr>
            </w:pPr>
          </w:p>
        </w:tc>
      </w:tr>
    </w:tbl>
    <w:p w:rsidR="00A50C2D" w:rsidRDefault="00B9480D" w:rsidP="004D2001">
      <w:pPr>
        <w:rPr>
          <w:sz w:val="22"/>
          <w:szCs w:val="22"/>
          <w:lang w:val="lt-LT"/>
        </w:rPr>
      </w:pPr>
      <w:r w:rsidRPr="00C05370">
        <w:rPr>
          <w:sz w:val="22"/>
          <w:szCs w:val="22"/>
          <w:lang w:val="lt-LT"/>
        </w:rPr>
        <w:t xml:space="preserve">                  </w:t>
      </w:r>
      <w:r w:rsidR="00E90F48">
        <w:rPr>
          <w:sz w:val="22"/>
          <w:szCs w:val="22"/>
          <w:lang w:val="lt-LT"/>
        </w:rPr>
        <w:t xml:space="preserve">                               </w:t>
      </w:r>
    </w:p>
    <w:sectPr w:rsidR="00A50C2D" w:rsidSect="005C40B3">
      <w:pgSz w:w="16838" w:h="11906" w:orient="landscape"/>
      <w:pgMar w:top="568" w:right="678" w:bottom="14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C6" w:rsidRDefault="009069C6" w:rsidP="00BB170D">
      <w:r>
        <w:separator/>
      </w:r>
    </w:p>
  </w:endnote>
  <w:endnote w:type="continuationSeparator" w:id="0">
    <w:p w:rsidR="009069C6" w:rsidRDefault="009069C6" w:rsidP="00B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C6" w:rsidRDefault="009069C6" w:rsidP="00BB170D">
      <w:r>
        <w:separator/>
      </w:r>
    </w:p>
  </w:footnote>
  <w:footnote w:type="continuationSeparator" w:id="0">
    <w:p w:rsidR="009069C6" w:rsidRDefault="009069C6" w:rsidP="00BB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6AB"/>
    <w:multiLevelType w:val="hybridMultilevel"/>
    <w:tmpl w:val="67C42FD8"/>
    <w:lvl w:ilvl="0" w:tplc="0912439E">
      <w:start w:val="2006"/>
      <w:numFmt w:val="bullet"/>
      <w:lvlText w:val="-"/>
      <w:lvlJc w:val="left"/>
      <w:pPr>
        <w:tabs>
          <w:tab w:val="num" w:pos="2310"/>
        </w:tabs>
        <w:ind w:left="231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D4565"/>
    <w:multiLevelType w:val="hybridMultilevel"/>
    <w:tmpl w:val="8B9C6852"/>
    <w:lvl w:ilvl="0" w:tplc="AA1EE3B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4B60554E"/>
    <w:multiLevelType w:val="hybridMultilevel"/>
    <w:tmpl w:val="69A8E3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611163E"/>
    <w:multiLevelType w:val="multilevel"/>
    <w:tmpl w:val="1E84F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BF0B05"/>
    <w:multiLevelType w:val="hybridMultilevel"/>
    <w:tmpl w:val="B16E3D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8204F97"/>
    <w:multiLevelType w:val="hybridMultilevel"/>
    <w:tmpl w:val="B2085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D6335CA"/>
    <w:multiLevelType w:val="hybridMultilevel"/>
    <w:tmpl w:val="F9F84964"/>
    <w:lvl w:ilvl="0" w:tplc="F75E8964">
      <w:start w:val="1"/>
      <w:numFmt w:val="decimal"/>
      <w:lvlText w:val="%1."/>
      <w:lvlJc w:val="left"/>
      <w:pPr>
        <w:tabs>
          <w:tab w:val="num" w:pos="1440"/>
        </w:tabs>
        <w:ind w:left="1440" w:hanging="360"/>
      </w:pPr>
      <w:rPr>
        <w:rFonts w:ascii="Times New Roman" w:eastAsia="Times New Roman" w:hAnsi="Times New Roman" w:cs="Times New Roman"/>
      </w:rPr>
    </w:lvl>
    <w:lvl w:ilvl="1" w:tplc="A0A45B66" w:tentative="1">
      <w:start w:val="1"/>
      <w:numFmt w:val="decimal"/>
      <w:lvlText w:val="%2."/>
      <w:lvlJc w:val="left"/>
      <w:pPr>
        <w:tabs>
          <w:tab w:val="num" w:pos="2160"/>
        </w:tabs>
        <w:ind w:left="2160" w:hanging="360"/>
      </w:pPr>
    </w:lvl>
    <w:lvl w:ilvl="2" w:tplc="D08876AA" w:tentative="1">
      <w:start w:val="1"/>
      <w:numFmt w:val="decimal"/>
      <w:lvlText w:val="%3."/>
      <w:lvlJc w:val="left"/>
      <w:pPr>
        <w:tabs>
          <w:tab w:val="num" w:pos="2880"/>
        </w:tabs>
        <w:ind w:left="2880" w:hanging="360"/>
      </w:pPr>
    </w:lvl>
    <w:lvl w:ilvl="3" w:tplc="D2F81F14" w:tentative="1">
      <w:start w:val="1"/>
      <w:numFmt w:val="decimal"/>
      <w:lvlText w:val="%4."/>
      <w:lvlJc w:val="left"/>
      <w:pPr>
        <w:tabs>
          <w:tab w:val="num" w:pos="3600"/>
        </w:tabs>
        <w:ind w:left="3600" w:hanging="360"/>
      </w:pPr>
    </w:lvl>
    <w:lvl w:ilvl="4" w:tplc="AE5EBE40" w:tentative="1">
      <w:start w:val="1"/>
      <w:numFmt w:val="decimal"/>
      <w:lvlText w:val="%5."/>
      <w:lvlJc w:val="left"/>
      <w:pPr>
        <w:tabs>
          <w:tab w:val="num" w:pos="4320"/>
        </w:tabs>
        <w:ind w:left="4320" w:hanging="360"/>
      </w:pPr>
    </w:lvl>
    <w:lvl w:ilvl="5" w:tplc="1160DECA" w:tentative="1">
      <w:start w:val="1"/>
      <w:numFmt w:val="decimal"/>
      <w:lvlText w:val="%6."/>
      <w:lvlJc w:val="left"/>
      <w:pPr>
        <w:tabs>
          <w:tab w:val="num" w:pos="5040"/>
        </w:tabs>
        <w:ind w:left="5040" w:hanging="360"/>
      </w:pPr>
    </w:lvl>
    <w:lvl w:ilvl="6" w:tplc="A7F28ACE" w:tentative="1">
      <w:start w:val="1"/>
      <w:numFmt w:val="decimal"/>
      <w:lvlText w:val="%7."/>
      <w:lvlJc w:val="left"/>
      <w:pPr>
        <w:tabs>
          <w:tab w:val="num" w:pos="5760"/>
        </w:tabs>
        <w:ind w:left="5760" w:hanging="360"/>
      </w:pPr>
    </w:lvl>
    <w:lvl w:ilvl="7" w:tplc="9DFA19CC" w:tentative="1">
      <w:start w:val="1"/>
      <w:numFmt w:val="decimal"/>
      <w:lvlText w:val="%8."/>
      <w:lvlJc w:val="left"/>
      <w:pPr>
        <w:tabs>
          <w:tab w:val="num" w:pos="6480"/>
        </w:tabs>
        <w:ind w:left="6480" w:hanging="360"/>
      </w:pPr>
    </w:lvl>
    <w:lvl w:ilvl="8" w:tplc="1D90901A" w:tentative="1">
      <w:start w:val="1"/>
      <w:numFmt w:val="decimal"/>
      <w:lvlText w:val="%9."/>
      <w:lvlJc w:val="left"/>
      <w:pPr>
        <w:tabs>
          <w:tab w:val="num" w:pos="7200"/>
        </w:tabs>
        <w:ind w:left="7200" w:hanging="360"/>
      </w:pPr>
    </w:lvl>
  </w:abstractNum>
  <w:abstractNum w:abstractNumId="7">
    <w:nsid w:val="6D7A3C2A"/>
    <w:multiLevelType w:val="hybridMultilevel"/>
    <w:tmpl w:val="31887B6E"/>
    <w:lvl w:ilvl="0" w:tplc="89864590">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8">
    <w:nsid w:val="7F8F5671"/>
    <w:multiLevelType w:val="hybridMultilevel"/>
    <w:tmpl w:val="FD601832"/>
    <w:lvl w:ilvl="0" w:tplc="3C0E5FA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4"/>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0D"/>
    <w:rsid w:val="000008BE"/>
    <w:rsid w:val="00002677"/>
    <w:rsid w:val="00006877"/>
    <w:rsid w:val="000117AF"/>
    <w:rsid w:val="00026973"/>
    <w:rsid w:val="0003662A"/>
    <w:rsid w:val="00037D7D"/>
    <w:rsid w:val="00043081"/>
    <w:rsid w:val="000446B9"/>
    <w:rsid w:val="00044E35"/>
    <w:rsid w:val="0004592A"/>
    <w:rsid w:val="00050AB9"/>
    <w:rsid w:val="0005380F"/>
    <w:rsid w:val="00053B95"/>
    <w:rsid w:val="00061020"/>
    <w:rsid w:val="0006726D"/>
    <w:rsid w:val="00077A34"/>
    <w:rsid w:val="000804BC"/>
    <w:rsid w:val="00095731"/>
    <w:rsid w:val="00096039"/>
    <w:rsid w:val="00097E8F"/>
    <w:rsid w:val="000A01F6"/>
    <w:rsid w:val="000A03E4"/>
    <w:rsid w:val="000A0ECB"/>
    <w:rsid w:val="000A1285"/>
    <w:rsid w:val="000A214E"/>
    <w:rsid w:val="000A3C3C"/>
    <w:rsid w:val="000A5932"/>
    <w:rsid w:val="000A6FA3"/>
    <w:rsid w:val="000B10F6"/>
    <w:rsid w:val="000B60E0"/>
    <w:rsid w:val="000B7250"/>
    <w:rsid w:val="000B7360"/>
    <w:rsid w:val="000C0D11"/>
    <w:rsid w:val="000C528F"/>
    <w:rsid w:val="000C6857"/>
    <w:rsid w:val="000D1038"/>
    <w:rsid w:val="000D59DC"/>
    <w:rsid w:val="0010026C"/>
    <w:rsid w:val="00100C48"/>
    <w:rsid w:val="00101BFF"/>
    <w:rsid w:val="001043CC"/>
    <w:rsid w:val="00113CB1"/>
    <w:rsid w:val="00116DAE"/>
    <w:rsid w:val="001241DD"/>
    <w:rsid w:val="00127544"/>
    <w:rsid w:val="00132289"/>
    <w:rsid w:val="0013415D"/>
    <w:rsid w:val="0013709B"/>
    <w:rsid w:val="001422CC"/>
    <w:rsid w:val="00145367"/>
    <w:rsid w:val="00147749"/>
    <w:rsid w:val="00152FB7"/>
    <w:rsid w:val="00155804"/>
    <w:rsid w:val="00156C31"/>
    <w:rsid w:val="0016604F"/>
    <w:rsid w:val="00167A4F"/>
    <w:rsid w:val="00170795"/>
    <w:rsid w:val="00172F8F"/>
    <w:rsid w:val="00182F69"/>
    <w:rsid w:val="00183792"/>
    <w:rsid w:val="00191C34"/>
    <w:rsid w:val="00192211"/>
    <w:rsid w:val="00192462"/>
    <w:rsid w:val="00192836"/>
    <w:rsid w:val="001969A2"/>
    <w:rsid w:val="001976A5"/>
    <w:rsid w:val="001A275C"/>
    <w:rsid w:val="001A4E13"/>
    <w:rsid w:val="001A79CF"/>
    <w:rsid w:val="001B5C57"/>
    <w:rsid w:val="001C45F1"/>
    <w:rsid w:val="001E0CA3"/>
    <w:rsid w:val="001E29DC"/>
    <w:rsid w:val="001E3108"/>
    <w:rsid w:val="001F0827"/>
    <w:rsid w:val="001F0D7E"/>
    <w:rsid w:val="001F27DF"/>
    <w:rsid w:val="001F3ED5"/>
    <w:rsid w:val="001F415E"/>
    <w:rsid w:val="00202313"/>
    <w:rsid w:val="00205D1F"/>
    <w:rsid w:val="00227C60"/>
    <w:rsid w:val="002324F2"/>
    <w:rsid w:val="002346AE"/>
    <w:rsid w:val="00250FFC"/>
    <w:rsid w:val="0025252D"/>
    <w:rsid w:val="00253152"/>
    <w:rsid w:val="0025626D"/>
    <w:rsid w:val="00262DC5"/>
    <w:rsid w:val="00267051"/>
    <w:rsid w:val="00272635"/>
    <w:rsid w:val="0028175B"/>
    <w:rsid w:val="00286746"/>
    <w:rsid w:val="00286DAD"/>
    <w:rsid w:val="002872E8"/>
    <w:rsid w:val="002911FD"/>
    <w:rsid w:val="002A0298"/>
    <w:rsid w:val="002A16B7"/>
    <w:rsid w:val="002B63BF"/>
    <w:rsid w:val="002C1C78"/>
    <w:rsid w:val="002C4E64"/>
    <w:rsid w:val="002C5174"/>
    <w:rsid w:val="002D0EA0"/>
    <w:rsid w:val="002D20E3"/>
    <w:rsid w:val="002D3D8F"/>
    <w:rsid w:val="002D6412"/>
    <w:rsid w:val="002D74D3"/>
    <w:rsid w:val="002E1961"/>
    <w:rsid w:val="002E544E"/>
    <w:rsid w:val="002F4003"/>
    <w:rsid w:val="0030701C"/>
    <w:rsid w:val="00314FBB"/>
    <w:rsid w:val="003154F6"/>
    <w:rsid w:val="00315A62"/>
    <w:rsid w:val="00321776"/>
    <w:rsid w:val="0032567C"/>
    <w:rsid w:val="00333C1D"/>
    <w:rsid w:val="003367CD"/>
    <w:rsid w:val="003405DA"/>
    <w:rsid w:val="00354FC9"/>
    <w:rsid w:val="0036464B"/>
    <w:rsid w:val="003654A2"/>
    <w:rsid w:val="00371B0F"/>
    <w:rsid w:val="00372A06"/>
    <w:rsid w:val="00377CBC"/>
    <w:rsid w:val="00381716"/>
    <w:rsid w:val="00382595"/>
    <w:rsid w:val="00383A0F"/>
    <w:rsid w:val="00385633"/>
    <w:rsid w:val="00385E83"/>
    <w:rsid w:val="003872BB"/>
    <w:rsid w:val="00391F31"/>
    <w:rsid w:val="003A0D9E"/>
    <w:rsid w:val="003A3221"/>
    <w:rsid w:val="003B0771"/>
    <w:rsid w:val="003B1D9A"/>
    <w:rsid w:val="003B3692"/>
    <w:rsid w:val="003B3A1A"/>
    <w:rsid w:val="003B6A5B"/>
    <w:rsid w:val="003C1C8B"/>
    <w:rsid w:val="003C782C"/>
    <w:rsid w:val="003D48A6"/>
    <w:rsid w:val="003E0B94"/>
    <w:rsid w:val="003E1138"/>
    <w:rsid w:val="003E1A1C"/>
    <w:rsid w:val="003F328A"/>
    <w:rsid w:val="003F3F4F"/>
    <w:rsid w:val="003F605E"/>
    <w:rsid w:val="00400B92"/>
    <w:rsid w:val="00406143"/>
    <w:rsid w:val="00406CC4"/>
    <w:rsid w:val="0041109D"/>
    <w:rsid w:val="00413CB4"/>
    <w:rsid w:val="00415CCE"/>
    <w:rsid w:val="004204E8"/>
    <w:rsid w:val="00423241"/>
    <w:rsid w:val="0042443E"/>
    <w:rsid w:val="00425D72"/>
    <w:rsid w:val="0042734D"/>
    <w:rsid w:val="00450976"/>
    <w:rsid w:val="00456BDC"/>
    <w:rsid w:val="0046296E"/>
    <w:rsid w:val="00467AB3"/>
    <w:rsid w:val="00472127"/>
    <w:rsid w:val="004753E0"/>
    <w:rsid w:val="00475D8F"/>
    <w:rsid w:val="004765B5"/>
    <w:rsid w:val="00476A34"/>
    <w:rsid w:val="0048354E"/>
    <w:rsid w:val="00485EAD"/>
    <w:rsid w:val="004932E0"/>
    <w:rsid w:val="00495C32"/>
    <w:rsid w:val="004A00CD"/>
    <w:rsid w:val="004A15AA"/>
    <w:rsid w:val="004A2173"/>
    <w:rsid w:val="004A2670"/>
    <w:rsid w:val="004B0E12"/>
    <w:rsid w:val="004B28F7"/>
    <w:rsid w:val="004C4557"/>
    <w:rsid w:val="004D2001"/>
    <w:rsid w:val="004D5B12"/>
    <w:rsid w:val="004D7DC4"/>
    <w:rsid w:val="004E472D"/>
    <w:rsid w:val="004E78EF"/>
    <w:rsid w:val="004F10F7"/>
    <w:rsid w:val="004F3DA4"/>
    <w:rsid w:val="005025DA"/>
    <w:rsid w:val="00514682"/>
    <w:rsid w:val="005178E6"/>
    <w:rsid w:val="00517FB8"/>
    <w:rsid w:val="00520821"/>
    <w:rsid w:val="0052303F"/>
    <w:rsid w:val="00531B53"/>
    <w:rsid w:val="00537ED5"/>
    <w:rsid w:val="00537EE3"/>
    <w:rsid w:val="00540E7E"/>
    <w:rsid w:val="00542DB7"/>
    <w:rsid w:val="00543334"/>
    <w:rsid w:val="00552530"/>
    <w:rsid w:val="00552744"/>
    <w:rsid w:val="00552C1B"/>
    <w:rsid w:val="005620D2"/>
    <w:rsid w:val="005646B8"/>
    <w:rsid w:val="00565320"/>
    <w:rsid w:val="005727CA"/>
    <w:rsid w:val="00577134"/>
    <w:rsid w:val="00581FE5"/>
    <w:rsid w:val="005827C0"/>
    <w:rsid w:val="00583744"/>
    <w:rsid w:val="0058394E"/>
    <w:rsid w:val="0058435E"/>
    <w:rsid w:val="005875E0"/>
    <w:rsid w:val="00591B64"/>
    <w:rsid w:val="00593F9F"/>
    <w:rsid w:val="005A07BE"/>
    <w:rsid w:val="005A61AE"/>
    <w:rsid w:val="005B6D28"/>
    <w:rsid w:val="005C0A1C"/>
    <w:rsid w:val="005C24C2"/>
    <w:rsid w:val="005C40B3"/>
    <w:rsid w:val="005C5157"/>
    <w:rsid w:val="005C548E"/>
    <w:rsid w:val="005D2529"/>
    <w:rsid w:val="005E022F"/>
    <w:rsid w:val="005E67BA"/>
    <w:rsid w:val="005E73EC"/>
    <w:rsid w:val="005F1697"/>
    <w:rsid w:val="005F1EDE"/>
    <w:rsid w:val="00600757"/>
    <w:rsid w:val="0060133F"/>
    <w:rsid w:val="0060568C"/>
    <w:rsid w:val="006073BF"/>
    <w:rsid w:val="006143C3"/>
    <w:rsid w:val="00615867"/>
    <w:rsid w:val="00615FEC"/>
    <w:rsid w:val="00617390"/>
    <w:rsid w:val="00622AC2"/>
    <w:rsid w:val="00623A1A"/>
    <w:rsid w:val="00626049"/>
    <w:rsid w:val="00630338"/>
    <w:rsid w:val="00631DBA"/>
    <w:rsid w:val="00634DC0"/>
    <w:rsid w:val="00635111"/>
    <w:rsid w:val="00640B57"/>
    <w:rsid w:val="00643749"/>
    <w:rsid w:val="006442B2"/>
    <w:rsid w:val="006565D5"/>
    <w:rsid w:val="006608A5"/>
    <w:rsid w:val="00663E8E"/>
    <w:rsid w:val="006667B0"/>
    <w:rsid w:val="0066681E"/>
    <w:rsid w:val="00666E2E"/>
    <w:rsid w:val="00667DBC"/>
    <w:rsid w:val="00672374"/>
    <w:rsid w:val="00680046"/>
    <w:rsid w:val="00681668"/>
    <w:rsid w:val="00682321"/>
    <w:rsid w:val="00684602"/>
    <w:rsid w:val="00684E38"/>
    <w:rsid w:val="006873E5"/>
    <w:rsid w:val="00690648"/>
    <w:rsid w:val="00692A0D"/>
    <w:rsid w:val="0069339B"/>
    <w:rsid w:val="006979E4"/>
    <w:rsid w:val="006A4034"/>
    <w:rsid w:val="006A4D05"/>
    <w:rsid w:val="006A55CB"/>
    <w:rsid w:val="006C549B"/>
    <w:rsid w:val="006C63CE"/>
    <w:rsid w:val="006D31BC"/>
    <w:rsid w:val="006D5F95"/>
    <w:rsid w:val="006D7FB7"/>
    <w:rsid w:val="006E0A10"/>
    <w:rsid w:val="006E5615"/>
    <w:rsid w:val="006F10B4"/>
    <w:rsid w:val="006F42E2"/>
    <w:rsid w:val="0070089B"/>
    <w:rsid w:val="007014DA"/>
    <w:rsid w:val="00701919"/>
    <w:rsid w:val="007107A3"/>
    <w:rsid w:val="0071611E"/>
    <w:rsid w:val="00716D8B"/>
    <w:rsid w:val="0072137B"/>
    <w:rsid w:val="0073799B"/>
    <w:rsid w:val="007403AD"/>
    <w:rsid w:val="0074110E"/>
    <w:rsid w:val="00751C86"/>
    <w:rsid w:val="0076266C"/>
    <w:rsid w:val="00765790"/>
    <w:rsid w:val="00771FC0"/>
    <w:rsid w:val="0077524A"/>
    <w:rsid w:val="00775B7D"/>
    <w:rsid w:val="00777B71"/>
    <w:rsid w:val="007845BA"/>
    <w:rsid w:val="007A1BD1"/>
    <w:rsid w:val="007A458B"/>
    <w:rsid w:val="007C21BB"/>
    <w:rsid w:val="007D2F57"/>
    <w:rsid w:val="007D5304"/>
    <w:rsid w:val="007F015F"/>
    <w:rsid w:val="007F3A85"/>
    <w:rsid w:val="00805197"/>
    <w:rsid w:val="0080537E"/>
    <w:rsid w:val="00806A6C"/>
    <w:rsid w:val="00817302"/>
    <w:rsid w:val="008179EA"/>
    <w:rsid w:val="008213E0"/>
    <w:rsid w:val="00821FC5"/>
    <w:rsid w:val="00833572"/>
    <w:rsid w:val="00834FED"/>
    <w:rsid w:val="008408E2"/>
    <w:rsid w:val="00841CA4"/>
    <w:rsid w:val="008431B3"/>
    <w:rsid w:val="00844BA4"/>
    <w:rsid w:val="008479A6"/>
    <w:rsid w:val="008514A0"/>
    <w:rsid w:val="008538FB"/>
    <w:rsid w:val="00856721"/>
    <w:rsid w:val="0085756E"/>
    <w:rsid w:val="00862358"/>
    <w:rsid w:val="00862809"/>
    <w:rsid w:val="00870F72"/>
    <w:rsid w:val="008718B4"/>
    <w:rsid w:val="00876A8C"/>
    <w:rsid w:val="00877077"/>
    <w:rsid w:val="00877204"/>
    <w:rsid w:val="00880AA4"/>
    <w:rsid w:val="008A2A89"/>
    <w:rsid w:val="008A6B2C"/>
    <w:rsid w:val="008B23CD"/>
    <w:rsid w:val="008C4409"/>
    <w:rsid w:val="008C67BE"/>
    <w:rsid w:val="008C7ED0"/>
    <w:rsid w:val="008D02CE"/>
    <w:rsid w:val="008D28E6"/>
    <w:rsid w:val="008D60BA"/>
    <w:rsid w:val="008D66BD"/>
    <w:rsid w:val="008E1A87"/>
    <w:rsid w:val="008E4110"/>
    <w:rsid w:val="008E6D51"/>
    <w:rsid w:val="008F42F6"/>
    <w:rsid w:val="008F6091"/>
    <w:rsid w:val="008F6CC2"/>
    <w:rsid w:val="009069C6"/>
    <w:rsid w:val="00914817"/>
    <w:rsid w:val="00916D65"/>
    <w:rsid w:val="00922460"/>
    <w:rsid w:val="00925B83"/>
    <w:rsid w:val="00947ECC"/>
    <w:rsid w:val="009541B9"/>
    <w:rsid w:val="00956449"/>
    <w:rsid w:val="0095773C"/>
    <w:rsid w:val="009647B1"/>
    <w:rsid w:val="00966837"/>
    <w:rsid w:val="00970C17"/>
    <w:rsid w:val="00972E0F"/>
    <w:rsid w:val="00972E80"/>
    <w:rsid w:val="009814B4"/>
    <w:rsid w:val="00981CD2"/>
    <w:rsid w:val="00985E52"/>
    <w:rsid w:val="00992683"/>
    <w:rsid w:val="009949B7"/>
    <w:rsid w:val="00994DEF"/>
    <w:rsid w:val="00995AD3"/>
    <w:rsid w:val="009A1127"/>
    <w:rsid w:val="009A570F"/>
    <w:rsid w:val="009B0859"/>
    <w:rsid w:val="009B08E3"/>
    <w:rsid w:val="009B159E"/>
    <w:rsid w:val="009C0513"/>
    <w:rsid w:val="009C7593"/>
    <w:rsid w:val="009D3A76"/>
    <w:rsid w:val="009D3CCC"/>
    <w:rsid w:val="009E7A53"/>
    <w:rsid w:val="009F302D"/>
    <w:rsid w:val="009F4826"/>
    <w:rsid w:val="00A04AA5"/>
    <w:rsid w:val="00A06680"/>
    <w:rsid w:val="00A16202"/>
    <w:rsid w:val="00A20989"/>
    <w:rsid w:val="00A368AA"/>
    <w:rsid w:val="00A41254"/>
    <w:rsid w:val="00A41DB6"/>
    <w:rsid w:val="00A42B19"/>
    <w:rsid w:val="00A43463"/>
    <w:rsid w:val="00A50C2D"/>
    <w:rsid w:val="00A529CC"/>
    <w:rsid w:val="00A534E5"/>
    <w:rsid w:val="00A66BEC"/>
    <w:rsid w:val="00A67669"/>
    <w:rsid w:val="00A67B53"/>
    <w:rsid w:val="00A86802"/>
    <w:rsid w:val="00A9284B"/>
    <w:rsid w:val="00A946F7"/>
    <w:rsid w:val="00A9790B"/>
    <w:rsid w:val="00A97AF7"/>
    <w:rsid w:val="00AA28A7"/>
    <w:rsid w:val="00AA332F"/>
    <w:rsid w:val="00AA3CBD"/>
    <w:rsid w:val="00AA4CE5"/>
    <w:rsid w:val="00AB2097"/>
    <w:rsid w:val="00AB3DDF"/>
    <w:rsid w:val="00AB5875"/>
    <w:rsid w:val="00AD06D7"/>
    <w:rsid w:val="00AD7604"/>
    <w:rsid w:val="00AE0A6C"/>
    <w:rsid w:val="00AE3C7A"/>
    <w:rsid w:val="00AE68F4"/>
    <w:rsid w:val="00AF045C"/>
    <w:rsid w:val="00AF415D"/>
    <w:rsid w:val="00B0284A"/>
    <w:rsid w:val="00B03EBB"/>
    <w:rsid w:val="00B060C6"/>
    <w:rsid w:val="00B1696A"/>
    <w:rsid w:val="00B20959"/>
    <w:rsid w:val="00B220EB"/>
    <w:rsid w:val="00B238D0"/>
    <w:rsid w:val="00B24A78"/>
    <w:rsid w:val="00B31BF0"/>
    <w:rsid w:val="00B37D6F"/>
    <w:rsid w:val="00B4123C"/>
    <w:rsid w:val="00B50E2C"/>
    <w:rsid w:val="00B52C8E"/>
    <w:rsid w:val="00B5530E"/>
    <w:rsid w:val="00B55E4D"/>
    <w:rsid w:val="00B55F0D"/>
    <w:rsid w:val="00B612CD"/>
    <w:rsid w:val="00B67971"/>
    <w:rsid w:val="00B70911"/>
    <w:rsid w:val="00B75AAE"/>
    <w:rsid w:val="00B76EE6"/>
    <w:rsid w:val="00B8090A"/>
    <w:rsid w:val="00B810AA"/>
    <w:rsid w:val="00B82B12"/>
    <w:rsid w:val="00B837AE"/>
    <w:rsid w:val="00B84546"/>
    <w:rsid w:val="00B90027"/>
    <w:rsid w:val="00B9480D"/>
    <w:rsid w:val="00B94CB4"/>
    <w:rsid w:val="00B97696"/>
    <w:rsid w:val="00BA1FBB"/>
    <w:rsid w:val="00BA41D6"/>
    <w:rsid w:val="00BA766E"/>
    <w:rsid w:val="00BB170D"/>
    <w:rsid w:val="00BB267A"/>
    <w:rsid w:val="00BB5A0E"/>
    <w:rsid w:val="00BB5A3F"/>
    <w:rsid w:val="00BC3B7F"/>
    <w:rsid w:val="00BD6C44"/>
    <w:rsid w:val="00BE14B2"/>
    <w:rsid w:val="00BF31C0"/>
    <w:rsid w:val="00BF579A"/>
    <w:rsid w:val="00BF5CEB"/>
    <w:rsid w:val="00C01B93"/>
    <w:rsid w:val="00C05370"/>
    <w:rsid w:val="00C06B65"/>
    <w:rsid w:val="00C1263D"/>
    <w:rsid w:val="00C151A0"/>
    <w:rsid w:val="00C16530"/>
    <w:rsid w:val="00C16B6E"/>
    <w:rsid w:val="00C2140D"/>
    <w:rsid w:val="00C454D9"/>
    <w:rsid w:val="00C468A6"/>
    <w:rsid w:val="00C47345"/>
    <w:rsid w:val="00C52D5C"/>
    <w:rsid w:val="00C60A19"/>
    <w:rsid w:val="00C719D3"/>
    <w:rsid w:val="00C81691"/>
    <w:rsid w:val="00C85D32"/>
    <w:rsid w:val="00C91935"/>
    <w:rsid w:val="00CA0F21"/>
    <w:rsid w:val="00CA27B0"/>
    <w:rsid w:val="00CA3EC2"/>
    <w:rsid w:val="00CA6074"/>
    <w:rsid w:val="00CC5D7F"/>
    <w:rsid w:val="00CD1FCA"/>
    <w:rsid w:val="00CD714B"/>
    <w:rsid w:val="00CE0347"/>
    <w:rsid w:val="00CE1EDF"/>
    <w:rsid w:val="00CF032A"/>
    <w:rsid w:val="00CF69D7"/>
    <w:rsid w:val="00D03592"/>
    <w:rsid w:val="00D05B23"/>
    <w:rsid w:val="00D06FC2"/>
    <w:rsid w:val="00D070FF"/>
    <w:rsid w:val="00D14348"/>
    <w:rsid w:val="00D17CB6"/>
    <w:rsid w:val="00D210DD"/>
    <w:rsid w:val="00D250D5"/>
    <w:rsid w:val="00D25AD8"/>
    <w:rsid w:val="00D25E2C"/>
    <w:rsid w:val="00D30BF0"/>
    <w:rsid w:val="00D32C73"/>
    <w:rsid w:val="00D34783"/>
    <w:rsid w:val="00D40CC2"/>
    <w:rsid w:val="00D417C3"/>
    <w:rsid w:val="00D4710D"/>
    <w:rsid w:val="00D66331"/>
    <w:rsid w:val="00D70269"/>
    <w:rsid w:val="00D7298D"/>
    <w:rsid w:val="00D841EF"/>
    <w:rsid w:val="00D844B0"/>
    <w:rsid w:val="00D8754B"/>
    <w:rsid w:val="00D96FA1"/>
    <w:rsid w:val="00D974D5"/>
    <w:rsid w:val="00D97624"/>
    <w:rsid w:val="00DA5647"/>
    <w:rsid w:val="00DB0FF9"/>
    <w:rsid w:val="00DB7F64"/>
    <w:rsid w:val="00DC67E3"/>
    <w:rsid w:val="00DD08CF"/>
    <w:rsid w:val="00DD1C85"/>
    <w:rsid w:val="00DD38A6"/>
    <w:rsid w:val="00DD4807"/>
    <w:rsid w:val="00DD4E51"/>
    <w:rsid w:val="00DD6AC7"/>
    <w:rsid w:val="00DD6FB8"/>
    <w:rsid w:val="00DD7CB4"/>
    <w:rsid w:val="00DF3F5D"/>
    <w:rsid w:val="00E00A9F"/>
    <w:rsid w:val="00E0575D"/>
    <w:rsid w:val="00E109D9"/>
    <w:rsid w:val="00E10C48"/>
    <w:rsid w:val="00E13B2F"/>
    <w:rsid w:val="00E20C1C"/>
    <w:rsid w:val="00E31266"/>
    <w:rsid w:val="00E320FC"/>
    <w:rsid w:val="00E42E6D"/>
    <w:rsid w:val="00E50688"/>
    <w:rsid w:val="00E508E2"/>
    <w:rsid w:val="00E518B8"/>
    <w:rsid w:val="00E600ED"/>
    <w:rsid w:val="00E6363C"/>
    <w:rsid w:val="00E658D0"/>
    <w:rsid w:val="00E73679"/>
    <w:rsid w:val="00E73900"/>
    <w:rsid w:val="00E74FAC"/>
    <w:rsid w:val="00E777E2"/>
    <w:rsid w:val="00E80EDF"/>
    <w:rsid w:val="00E82C1B"/>
    <w:rsid w:val="00E90F48"/>
    <w:rsid w:val="00E92EC1"/>
    <w:rsid w:val="00E94AD4"/>
    <w:rsid w:val="00E97EDE"/>
    <w:rsid w:val="00EA4883"/>
    <w:rsid w:val="00EB21B7"/>
    <w:rsid w:val="00EB641C"/>
    <w:rsid w:val="00EC123A"/>
    <w:rsid w:val="00ED1563"/>
    <w:rsid w:val="00ED30B3"/>
    <w:rsid w:val="00ED7F3B"/>
    <w:rsid w:val="00EF2899"/>
    <w:rsid w:val="00EF35DC"/>
    <w:rsid w:val="00EF403B"/>
    <w:rsid w:val="00F03557"/>
    <w:rsid w:val="00F14791"/>
    <w:rsid w:val="00F26D6B"/>
    <w:rsid w:val="00F32522"/>
    <w:rsid w:val="00F339B0"/>
    <w:rsid w:val="00F40019"/>
    <w:rsid w:val="00F41DFB"/>
    <w:rsid w:val="00F50FF7"/>
    <w:rsid w:val="00F52763"/>
    <w:rsid w:val="00F53900"/>
    <w:rsid w:val="00F57B31"/>
    <w:rsid w:val="00F62555"/>
    <w:rsid w:val="00F65DD7"/>
    <w:rsid w:val="00F66025"/>
    <w:rsid w:val="00F700EF"/>
    <w:rsid w:val="00F71589"/>
    <w:rsid w:val="00F73E34"/>
    <w:rsid w:val="00F74E4B"/>
    <w:rsid w:val="00F77800"/>
    <w:rsid w:val="00F80A93"/>
    <w:rsid w:val="00F865C5"/>
    <w:rsid w:val="00F94BD1"/>
    <w:rsid w:val="00FA0E30"/>
    <w:rsid w:val="00FA153A"/>
    <w:rsid w:val="00FA3193"/>
    <w:rsid w:val="00FA36D5"/>
    <w:rsid w:val="00FA632A"/>
    <w:rsid w:val="00FB0E23"/>
    <w:rsid w:val="00FB4C85"/>
    <w:rsid w:val="00FC5579"/>
    <w:rsid w:val="00FC728F"/>
    <w:rsid w:val="00FC74E6"/>
    <w:rsid w:val="00FD10CA"/>
    <w:rsid w:val="00FD46D2"/>
    <w:rsid w:val="00FE1A16"/>
    <w:rsid w:val="00FE2BE2"/>
    <w:rsid w:val="00FE3C9B"/>
    <w:rsid w:val="00FE7058"/>
    <w:rsid w:val="00FF14FD"/>
    <w:rsid w:val="00FF49D8"/>
    <w:rsid w:val="00FF5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0D"/>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9480D"/>
    <w:pPr>
      <w:spacing w:before="100" w:beforeAutospacing="1" w:after="100" w:afterAutospacing="1"/>
    </w:pPr>
    <w:rPr>
      <w:lang w:val="lt-LT" w:eastAsia="lt-LT"/>
    </w:rPr>
  </w:style>
  <w:style w:type="paragraph" w:styleId="Antrats">
    <w:name w:val="header"/>
    <w:basedOn w:val="prastasis"/>
    <w:link w:val="AntratsDiagrama"/>
    <w:unhideWhenUsed/>
    <w:rsid w:val="00B9480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B9480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B9480D"/>
    <w:pPr>
      <w:ind w:firstLine="1440"/>
    </w:pPr>
    <w:rPr>
      <w:noProof/>
    </w:rPr>
  </w:style>
  <w:style w:type="character" w:customStyle="1" w:styleId="PagrindiniotekstotraukaDiagrama">
    <w:name w:val="Pagrindinio teksto įtrauka Diagrama"/>
    <w:basedOn w:val="Numatytasispastraiposriftas"/>
    <w:link w:val="Pagrindiniotekstotrauka"/>
    <w:rsid w:val="00B9480D"/>
    <w:rPr>
      <w:rFonts w:ascii="Times New Roman" w:eastAsia="Times New Roman" w:hAnsi="Times New Roman" w:cs="Times New Roman"/>
      <w:noProof/>
      <w:sz w:val="24"/>
      <w:szCs w:val="24"/>
      <w:lang w:val="en-US"/>
    </w:rPr>
  </w:style>
  <w:style w:type="table" w:styleId="Lentelstinklelis">
    <w:name w:val="Table Grid"/>
    <w:basedOn w:val="prastojilentel"/>
    <w:rsid w:val="00B94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F0827"/>
    <w:pPr>
      <w:spacing w:after="0" w:line="240" w:lineRule="auto"/>
    </w:pPr>
    <w:rPr>
      <w:rFonts w:ascii="Calibri" w:eastAsia="Calibri" w:hAnsi="Calibri" w:cs="Times New Roman"/>
    </w:rPr>
  </w:style>
  <w:style w:type="paragraph" w:customStyle="1" w:styleId="Default">
    <w:name w:val="Default"/>
    <w:rsid w:val="00D729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2D74D3"/>
    <w:rPr>
      <w:sz w:val="16"/>
      <w:szCs w:val="16"/>
    </w:rPr>
  </w:style>
  <w:style w:type="paragraph" w:styleId="Komentarotekstas">
    <w:name w:val="annotation text"/>
    <w:basedOn w:val="prastasis"/>
    <w:link w:val="KomentarotekstasDiagrama"/>
    <w:uiPriority w:val="99"/>
    <w:semiHidden/>
    <w:unhideWhenUsed/>
    <w:rsid w:val="002D74D3"/>
    <w:rPr>
      <w:sz w:val="20"/>
      <w:szCs w:val="20"/>
    </w:rPr>
  </w:style>
  <w:style w:type="character" w:customStyle="1" w:styleId="KomentarotekstasDiagrama">
    <w:name w:val="Komentaro tekstas Diagrama"/>
    <w:basedOn w:val="Numatytasispastraiposriftas"/>
    <w:link w:val="Komentarotekstas"/>
    <w:uiPriority w:val="99"/>
    <w:semiHidden/>
    <w:rsid w:val="002D74D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D74D3"/>
    <w:rPr>
      <w:b/>
      <w:bCs/>
    </w:rPr>
  </w:style>
  <w:style w:type="character" w:customStyle="1" w:styleId="KomentarotemaDiagrama">
    <w:name w:val="Komentaro tema Diagrama"/>
    <w:basedOn w:val="KomentarotekstasDiagrama"/>
    <w:link w:val="Komentarotema"/>
    <w:uiPriority w:val="99"/>
    <w:semiHidden/>
    <w:rsid w:val="002D74D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2D74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74D3"/>
    <w:rPr>
      <w:rFonts w:ascii="Tahoma" w:eastAsia="Times New Roman" w:hAnsi="Tahoma" w:cs="Tahoma"/>
      <w:sz w:val="16"/>
      <w:szCs w:val="16"/>
      <w:lang w:val="en-US"/>
    </w:rPr>
  </w:style>
  <w:style w:type="paragraph" w:styleId="Sraopastraipa">
    <w:name w:val="List Paragraph"/>
    <w:basedOn w:val="prastasis"/>
    <w:uiPriority w:val="34"/>
    <w:qFormat/>
    <w:rsid w:val="00F62555"/>
    <w:pPr>
      <w:ind w:left="720"/>
      <w:contextualSpacing/>
    </w:pPr>
    <w:rPr>
      <w:lang w:val="lt-LT" w:eastAsia="lt-LT"/>
    </w:rPr>
  </w:style>
  <w:style w:type="character" w:styleId="Grietas">
    <w:name w:val="Strong"/>
    <w:basedOn w:val="Numatytasispastraiposriftas"/>
    <w:uiPriority w:val="22"/>
    <w:qFormat/>
    <w:rsid w:val="00666E2E"/>
    <w:rPr>
      <w:b/>
      <w:bCs/>
    </w:rPr>
  </w:style>
  <w:style w:type="paragraph" w:styleId="Porat">
    <w:name w:val="footer"/>
    <w:basedOn w:val="prastasis"/>
    <w:link w:val="PoratDiagrama"/>
    <w:uiPriority w:val="99"/>
    <w:unhideWhenUsed/>
    <w:rsid w:val="00BB170D"/>
    <w:pPr>
      <w:tabs>
        <w:tab w:val="center" w:pos="4819"/>
        <w:tab w:val="right" w:pos="9638"/>
      </w:tabs>
    </w:pPr>
  </w:style>
  <w:style w:type="character" w:customStyle="1" w:styleId="PoratDiagrama">
    <w:name w:val="Poraštė Diagrama"/>
    <w:basedOn w:val="Numatytasispastraiposriftas"/>
    <w:link w:val="Porat"/>
    <w:uiPriority w:val="99"/>
    <w:rsid w:val="00BB170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0D"/>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9480D"/>
    <w:pPr>
      <w:spacing w:before="100" w:beforeAutospacing="1" w:after="100" w:afterAutospacing="1"/>
    </w:pPr>
    <w:rPr>
      <w:lang w:val="lt-LT" w:eastAsia="lt-LT"/>
    </w:rPr>
  </w:style>
  <w:style w:type="paragraph" w:styleId="Antrats">
    <w:name w:val="header"/>
    <w:basedOn w:val="prastasis"/>
    <w:link w:val="AntratsDiagrama"/>
    <w:unhideWhenUsed/>
    <w:rsid w:val="00B9480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B9480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B9480D"/>
    <w:pPr>
      <w:ind w:firstLine="1440"/>
    </w:pPr>
    <w:rPr>
      <w:noProof/>
    </w:rPr>
  </w:style>
  <w:style w:type="character" w:customStyle="1" w:styleId="PagrindiniotekstotraukaDiagrama">
    <w:name w:val="Pagrindinio teksto įtrauka Diagrama"/>
    <w:basedOn w:val="Numatytasispastraiposriftas"/>
    <w:link w:val="Pagrindiniotekstotrauka"/>
    <w:rsid w:val="00B9480D"/>
    <w:rPr>
      <w:rFonts w:ascii="Times New Roman" w:eastAsia="Times New Roman" w:hAnsi="Times New Roman" w:cs="Times New Roman"/>
      <w:noProof/>
      <w:sz w:val="24"/>
      <w:szCs w:val="24"/>
      <w:lang w:val="en-US"/>
    </w:rPr>
  </w:style>
  <w:style w:type="table" w:styleId="Lentelstinklelis">
    <w:name w:val="Table Grid"/>
    <w:basedOn w:val="prastojilentel"/>
    <w:rsid w:val="00B94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F0827"/>
    <w:pPr>
      <w:spacing w:after="0" w:line="240" w:lineRule="auto"/>
    </w:pPr>
    <w:rPr>
      <w:rFonts w:ascii="Calibri" w:eastAsia="Calibri" w:hAnsi="Calibri" w:cs="Times New Roman"/>
    </w:rPr>
  </w:style>
  <w:style w:type="paragraph" w:customStyle="1" w:styleId="Default">
    <w:name w:val="Default"/>
    <w:rsid w:val="00D729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2D74D3"/>
    <w:rPr>
      <w:sz w:val="16"/>
      <w:szCs w:val="16"/>
    </w:rPr>
  </w:style>
  <w:style w:type="paragraph" w:styleId="Komentarotekstas">
    <w:name w:val="annotation text"/>
    <w:basedOn w:val="prastasis"/>
    <w:link w:val="KomentarotekstasDiagrama"/>
    <w:uiPriority w:val="99"/>
    <w:semiHidden/>
    <w:unhideWhenUsed/>
    <w:rsid w:val="002D74D3"/>
    <w:rPr>
      <w:sz w:val="20"/>
      <w:szCs w:val="20"/>
    </w:rPr>
  </w:style>
  <w:style w:type="character" w:customStyle="1" w:styleId="KomentarotekstasDiagrama">
    <w:name w:val="Komentaro tekstas Diagrama"/>
    <w:basedOn w:val="Numatytasispastraiposriftas"/>
    <w:link w:val="Komentarotekstas"/>
    <w:uiPriority w:val="99"/>
    <w:semiHidden/>
    <w:rsid w:val="002D74D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D74D3"/>
    <w:rPr>
      <w:b/>
      <w:bCs/>
    </w:rPr>
  </w:style>
  <w:style w:type="character" w:customStyle="1" w:styleId="KomentarotemaDiagrama">
    <w:name w:val="Komentaro tema Diagrama"/>
    <w:basedOn w:val="KomentarotekstasDiagrama"/>
    <w:link w:val="Komentarotema"/>
    <w:uiPriority w:val="99"/>
    <w:semiHidden/>
    <w:rsid w:val="002D74D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2D74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74D3"/>
    <w:rPr>
      <w:rFonts w:ascii="Tahoma" w:eastAsia="Times New Roman" w:hAnsi="Tahoma" w:cs="Tahoma"/>
      <w:sz w:val="16"/>
      <w:szCs w:val="16"/>
      <w:lang w:val="en-US"/>
    </w:rPr>
  </w:style>
  <w:style w:type="paragraph" w:styleId="Sraopastraipa">
    <w:name w:val="List Paragraph"/>
    <w:basedOn w:val="prastasis"/>
    <w:uiPriority w:val="34"/>
    <w:qFormat/>
    <w:rsid w:val="00F62555"/>
    <w:pPr>
      <w:ind w:left="720"/>
      <w:contextualSpacing/>
    </w:pPr>
    <w:rPr>
      <w:lang w:val="lt-LT" w:eastAsia="lt-LT"/>
    </w:rPr>
  </w:style>
  <w:style w:type="character" w:styleId="Grietas">
    <w:name w:val="Strong"/>
    <w:basedOn w:val="Numatytasispastraiposriftas"/>
    <w:uiPriority w:val="22"/>
    <w:qFormat/>
    <w:rsid w:val="00666E2E"/>
    <w:rPr>
      <w:b/>
      <w:bCs/>
    </w:rPr>
  </w:style>
  <w:style w:type="paragraph" w:styleId="Porat">
    <w:name w:val="footer"/>
    <w:basedOn w:val="prastasis"/>
    <w:link w:val="PoratDiagrama"/>
    <w:uiPriority w:val="99"/>
    <w:unhideWhenUsed/>
    <w:rsid w:val="00BB170D"/>
    <w:pPr>
      <w:tabs>
        <w:tab w:val="center" w:pos="4819"/>
        <w:tab w:val="right" w:pos="9638"/>
      </w:tabs>
    </w:pPr>
  </w:style>
  <w:style w:type="character" w:customStyle="1" w:styleId="PoratDiagrama">
    <w:name w:val="Poraštė Diagrama"/>
    <w:basedOn w:val="Numatytasispastraiposriftas"/>
    <w:link w:val="Porat"/>
    <w:uiPriority w:val="99"/>
    <w:rsid w:val="00BB17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1859">
      <w:bodyDiv w:val="1"/>
      <w:marLeft w:val="0"/>
      <w:marRight w:val="0"/>
      <w:marTop w:val="0"/>
      <w:marBottom w:val="0"/>
      <w:divBdr>
        <w:top w:val="none" w:sz="0" w:space="0" w:color="auto"/>
        <w:left w:val="none" w:sz="0" w:space="0" w:color="auto"/>
        <w:bottom w:val="none" w:sz="0" w:space="0" w:color="auto"/>
        <w:right w:val="none" w:sz="0" w:space="0" w:color="auto"/>
      </w:divBdr>
      <w:divsChild>
        <w:div w:id="152307120">
          <w:marLeft w:val="0"/>
          <w:marRight w:val="0"/>
          <w:marTop w:val="0"/>
          <w:marBottom w:val="0"/>
          <w:divBdr>
            <w:top w:val="none" w:sz="0" w:space="0" w:color="auto"/>
            <w:left w:val="none" w:sz="0" w:space="0" w:color="auto"/>
            <w:bottom w:val="none" w:sz="0" w:space="0" w:color="auto"/>
            <w:right w:val="none" w:sz="0" w:space="0" w:color="auto"/>
          </w:divBdr>
        </w:div>
        <w:div w:id="1072775207">
          <w:marLeft w:val="0"/>
          <w:marRight w:val="0"/>
          <w:marTop w:val="0"/>
          <w:marBottom w:val="0"/>
          <w:divBdr>
            <w:top w:val="none" w:sz="0" w:space="0" w:color="auto"/>
            <w:left w:val="none" w:sz="0" w:space="0" w:color="auto"/>
            <w:bottom w:val="none" w:sz="0" w:space="0" w:color="auto"/>
            <w:right w:val="none" w:sz="0" w:space="0" w:color="auto"/>
          </w:divBdr>
        </w:div>
      </w:divsChild>
    </w:div>
    <w:div w:id="1021320608">
      <w:bodyDiv w:val="1"/>
      <w:marLeft w:val="0"/>
      <w:marRight w:val="0"/>
      <w:marTop w:val="0"/>
      <w:marBottom w:val="0"/>
      <w:divBdr>
        <w:top w:val="none" w:sz="0" w:space="0" w:color="auto"/>
        <w:left w:val="none" w:sz="0" w:space="0" w:color="auto"/>
        <w:bottom w:val="none" w:sz="0" w:space="0" w:color="auto"/>
        <w:right w:val="none" w:sz="0" w:space="0" w:color="auto"/>
      </w:divBdr>
    </w:div>
    <w:div w:id="1110203602">
      <w:bodyDiv w:val="1"/>
      <w:marLeft w:val="0"/>
      <w:marRight w:val="0"/>
      <w:marTop w:val="0"/>
      <w:marBottom w:val="0"/>
      <w:divBdr>
        <w:top w:val="none" w:sz="0" w:space="0" w:color="auto"/>
        <w:left w:val="none" w:sz="0" w:space="0" w:color="auto"/>
        <w:bottom w:val="none" w:sz="0" w:space="0" w:color="auto"/>
        <w:right w:val="none" w:sz="0" w:space="0" w:color="auto"/>
      </w:divBdr>
    </w:div>
    <w:div w:id="1673986677">
      <w:bodyDiv w:val="1"/>
      <w:marLeft w:val="0"/>
      <w:marRight w:val="0"/>
      <w:marTop w:val="0"/>
      <w:marBottom w:val="0"/>
      <w:divBdr>
        <w:top w:val="none" w:sz="0" w:space="0" w:color="auto"/>
        <w:left w:val="none" w:sz="0" w:space="0" w:color="auto"/>
        <w:bottom w:val="none" w:sz="0" w:space="0" w:color="auto"/>
        <w:right w:val="none" w:sz="0" w:space="0" w:color="auto"/>
      </w:divBdr>
    </w:div>
    <w:div w:id="1692147108">
      <w:bodyDiv w:val="1"/>
      <w:marLeft w:val="0"/>
      <w:marRight w:val="0"/>
      <w:marTop w:val="0"/>
      <w:marBottom w:val="0"/>
      <w:divBdr>
        <w:top w:val="none" w:sz="0" w:space="0" w:color="auto"/>
        <w:left w:val="none" w:sz="0" w:space="0" w:color="auto"/>
        <w:bottom w:val="none" w:sz="0" w:space="0" w:color="auto"/>
        <w:right w:val="none" w:sz="0" w:space="0" w:color="auto"/>
      </w:divBdr>
      <w:divsChild>
        <w:div w:id="1287741060">
          <w:marLeft w:val="907"/>
          <w:marRight w:val="0"/>
          <w:marTop w:val="0"/>
          <w:marBottom w:val="0"/>
          <w:divBdr>
            <w:top w:val="none" w:sz="0" w:space="0" w:color="auto"/>
            <w:left w:val="none" w:sz="0" w:space="0" w:color="auto"/>
            <w:bottom w:val="none" w:sz="0" w:space="0" w:color="auto"/>
            <w:right w:val="none" w:sz="0" w:space="0" w:color="auto"/>
          </w:divBdr>
        </w:div>
        <w:div w:id="174930434">
          <w:marLeft w:val="907"/>
          <w:marRight w:val="0"/>
          <w:marTop w:val="0"/>
          <w:marBottom w:val="0"/>
          <w:divBdr>
            <w:top w:val="none" w:sz="0" w:space="0" w:color="auto"/>
            <w:left w:val="none" w:sz="0" w:space="0" w:color="auto"/>
            <w:bottom w:val="none" w:sz="0" w:space="0" w:color="auto"/>
            <w:right w:val="none" w:sz="0" w:space="0" w:color="auto"/>
          </w:divBdr>
        </w:div>
      </w:divsChild>
    </w:div>
    <w:div w:id="18637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C1DC-5FD3-445B-B963-030B5AC3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14726</Words>
  <Characters>8395</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DIREKT</cp:lastModifiedBy>
  <cp:revision>2</cp:revision>
  <cp:lastPrinted>2021-10-18T12:12:00Z</cp:lastPrinted>
  <dcterms:created xsi:type="dcterms:W3CDTF">2021-10-18T13:20:00Z</dcterms:created>
  <dcterms:modified xsi:type="dcterms:W3CDTF">2021-10-18T13:20:00Z</dcterms:modified>
</cp:coreProperties>
</file>