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C6" w:rsidRDefault="00AA2DC6" w:rsidP="00AA2DC6">
      <w:pPr>
        <w:spacing w:after="0" w:line="240" w:lineRule="auto"/>
        <w:jc w:val="center"/>
        <w:rPr>
          <w:rFonts w:ascii="Times New Roman" w:eastAsia="Times New Roman" w:hAnsi="Times New Roman" w:cs="Times New Roman"/>
          <w:bCs/>
          <w:sz w:val="24"/>
          <w:szCs w:val="20"/>
        </w:rPr>
      </w:pPr>
      <w:r w:rsidRPr="00AA2DC6">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 xml:space="preserve">                    </w:t>
      </w:r>
      <w:r w:rsidRPr="00AA2DC6">
        <w:rPr>
          <w:rFonts w:ascii="Times New Roman" w:eastAsia="Times New Roman" w:hAnsi="Times New Roman" w:cs="Times New Roman"/>
          <w:bCs/>
          <w:sz w:val="24"/>
          <w:szCs w:val="20"/>
        </w:rPr>
        <w:t xml:space="preserve"> PATVRTINTA</w:t>
      </w:r>
    </w:p>
    <w:p w:rsidR="00AA2DC6" w:rsidRDefault="00AA2DC6" w:rsidP="00AA2DC6">
      <w:pPr>
        <w:spacing w:after="0" w:line="240" w:lineRule="auto"/>
        <w:jc w:val="right"/>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Šalčininkų r. Dieveniškių ,,Ryto“ gimnazijos</w:t>
      </w:r>
    </w:p>
    <w:p w:rsidR="00AA2DC6" w:rsidRDefault="00AA2DC6" w:rsidP="00AA2DC6">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direktoriaus 2019 </w:t>
      </w:r>
      <w:proofErr w:type="spellStart"/>
      <w:r>
        <w:rPr>
          <w:rFonts w:ascii="Times New Roman" w:eastAsia="Times New Roman" w:hAnsi="Times New Roman" w:cs="Times New Roman"/>
          <w:bCs/>
          <w:sz w:val="24"/>
          <w:szCs w:val="20"/>
        </w:rPr>
        <w:t>m</w:t>
      </w:r>
      <w:proofErr w:type="spellEnd"/>
      <w:r>
        <w:rPr>
          <w:rFonts w:ascii="Times New Roman" w:eastAsia="Times New Roman" w:hAnsi="Times New Roman" w:cs="Times New Roman"/>
          <w:bCs/>
          <w:sz w:val="24"/>
          <w:szCs w:val="20"/>
        </w:rPr>
        <w:t xml:space="preserve">. gruodžio 27 </w:t>
      </w:r>
      <w:proofErr w:type="spellStart"/>
      <w:r>
        <w:rPr>
          <w:rFonts w:ascii="Times New Roman" w:eastAsia="Times New Roman" w:hAnsi="Times New Roman" w:cs="Times New Roman"/>
          <w:bCs/>
          <w:sz w:val="24"/>
          <w:szCs w:val="20"/>
        </w:rPr>
        <w:t>d</w:t>
      </w:r>
      <w:proofErr w:type="spellEnd"/>
      <w:r>
        <w:rPr>
          <w:rFonts w:ascii="Times New Roman" w:eastAsia="Times New Roman" w:hAnsi="Times New Roman" w:cs="Times New Roman"/>
          <w:bCs/>
          <w:sz w:val="24"/>
          <w:szCs w:val="20"/>
        </w:rPr>
        <w:t xml:space="preserve">. </w:t>
      </w:r>
    </w:p>
    <w:p w:rsidR="00AA2DC6" w:rsidRPr="00AA2DC6" w:rsidRDefault="00AA2DC6" w:rsidP="00AA2DC6">
      <w:pPr>
        <w:spacing w:after="0" w:line="240" w:lineRule="auto"/>
        <w:jc w:val="center"/>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įsakymu Nr.V1-221</w:t>
      </w:r>
    </w:p>
    <w:p w:rsidR="00AA2DC6" w:rsidRDefault="00AA2DC6" w:rsidP="00A40926">
      <w:pPr>
        <w:spacing w:after="0" w:line="240" w:lineRule="auto"/>
        <w:jc w:val="center"/>
        <w:rPr>
          <w:rFonts w:ascii="Times New Roman" w:eastAsia="Times New Roman" w:hAnsi="Times New Roman" w:cs="Times New Roman"/>
          <w:b/>
          <w:bCs/>
          <w:sz w:val="24"/>
          <w:szCs w:val="20"/>
        </w:rPr>
      </w:pPr>
    </w:p>
    <w:p w:rsidR="00AA2DC6" w:rsidRDefault="00AA2DC6" w:rsidP="00AA2DC6">
      <w:pPr>
        <w:spacing w:after="0" w:line="240" w:lineRule="auto"/>
        <w:rPr>
          <w:rFonts w:ascii="Times New Roman" w:eastAsia="Times New Roman" w:hAnsi="Times New Roman" w:cs="Times New Roman"/>
          <w:b/>
          <w:bCs/>
          <w:sz w:val="24"/>
          <w:szCs w:val="20"/>
        </w:rPr>
      </w:pP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ŠALČININKŲ R. DIEVENIŠKIŲ ,,RYTO“ GIMNAZIJOS MOKINIŲ DALYKINIŲ OLIMPIADŲ,  KONKURSŲ IR KITŲ RENGINIŲ ORGANIZAVIMO IR VYKDYMO</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TVARKOS APRAŠAS</w:t>
      </w:r>
    </w:p>
    <w:p w:rsidR="00A40926" w:rsidRPr="00A40926" w:rsidRDefault="00A40926" w:rsidP="00A40926">
      <w:pPr>
        <w:spacing w:after="0" w:line="240" w:lineRule="auto"/>
        <w:jc w:val="center"/>
        <w:rPr>
          <w:rFonts w:ascii="Times New Roman" w:eastAsia="Times New Roman" w:hAnsi="Times New Roman" w:cs="Times New Roman"/>
          <w:sz w:val="24"/>
          <w:szCs w:val="20"/>
        </w:rPr>
      </w:pPr>
    </w:p>
    <w:p w:rsidR="00A40926" w:rsidRPr="00A40926" w:rsidRDefault="00A40926" w:rsidP="00A40926">
      <w:pPr>
        <w:spacing w:after="0" w:line="240" w:lineRule="auto"/>
        <w:jc w:val="center"/>
        <w:rPr>
          <w:rFonts w:ascii="Times New Roman" w:eastAsia="Times New Roman" w:hAnsi="Times New Roman" w:cs="Times New Roman"/>
          <w:b/>
          <w:bCs/>
          <w:sz w:val="24"/>
          <w:szCs w:val="24"/>
        </w:rPr>
      </w:pPr>
      <w:r w:rsidRPr="00A40926">
        <w:rPr>
          <w:rFonts w:ascii="Times New Roman" w:eastAsia="Times New Roman" w:hAnsi="Times New Roman" w:cs="Times New Roman"/>
          <w:b/>
          <w:bCs/>
          <w:sz w:val="24"/>
          <w:szCs w:val="24"/>
        </w:rPr>
        <w:t xml:space="preserve">I SKYRIUS </w:t>
      </w:r>
    </w:p>
    <w:p w:rsidR="00A40926" w:rsidRPr="00A40926" w:rsidRDefault="00A40926" w:rsidP="00A40926">
      <w:pPr>
        <w:spacing w:after="0" w:line="240" w:lineRule="auto"/>
        <w:jc w:val="center"/>
        <w:rPr>
          <w:rFonts w:ascii="Times New Roman" w:eastAsia="Times New Roman" w:hAnsi="Times New Roman" w:cs="Times New Roman"/>
          <w:b/>
          <w:bCs/>
          <w:sz w:val="24"/>
          <w:szCs w:val="24"/>
        </w:rPr>
      </w:pPr>
      <w:r w:rsidRPr="00A40926">
        <w:rPr>
          <w:rFonts w:ascii="Times New Roman" w:eastAsia="Times New Roman" w:hAnsi="Times New Roman" w:cs="Times New Roman"/>
          <w:b/>
          <w:bCs/>
          <w:sz w:val="24"/>
          <w:szCs w:val="24"/>
        </w:rPr>
        <w:t>BENDROSIOS NUOSTATOS</w:t>
      </w:r>
    </w:p>
    <w:p w:rsidR="00A40926" w:rsidRPr="00A40926" w:rsidRDefault="00A40926" w:rsidP="00A40926">
      <w:pPr>
        <w:spacing w:after="0" w:line="240" w:lineRule="auto"/>
        <w:jc w:val="center"/>
        <w:rPr>
          <w:rFonts w:ascii="Times New Roman" w:eastAsia="Times New Roman" w:hAnsi="Times New Roman" w:cs="Times New Roman"/>
          <w:sz w:val="24"/>
          <w:szCs w:val="20"/>
        </w:rPr>
      </w:pP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 Šalčininkų r.</w:t>
      </w:r>
      <w:r w:rsidRPr="00A40926">
        <w:rPr>
          <w:rFonts w:ascii="Times New Roman" w:eastAsia="Times New Roman" w:hAnsi="Times New Roman" w:cs="Times New Roman"/>
          <w:b/>
          <w:bCs/>
          <w:sz w:val="24"/>
          <w:szCs w:val="20"/>
        </w:rPr>
        <w:t xml:space="preserve"> </w:t>
      </w:r>
      <w:r w:rsidRPr="00A40926">
        <w:rPr>
          <w:rFonts w:ascii="Times New Roman" w:eastAsia="Times New Roman" w:hAnsi="Times New Roman" w:cs="Times New Roman"/>
          <w:bCs/>
          <w:sz w:val="24"/>
          <w:szCs w:val="20"/>
        </w:rPr>
        <w:t>Dieveniškių ,,Ryto“ gimnazijos</w:t>
      </w:r>
      <w:r w:rsidRPr="00A40926">
        <w:rPr>
          <w:rFonts w:ascii="Times New Roman" w:eastAsia="Times New Roman" w:hAnsi="Times New Roman" w:cs="Times New Roman"/>
          <w:sz w:val="24"/>
          <w:szCs w:val="20"/>
        </w:rPr>
        <w:t xml:space="preserve">  mokinių dalykinių olimpiadų, konkursų ir kitų renginių (toliau – Renginys) organizavimo ir vykdymo tvarkos aprašas (toliau – Aprašas) reglamentuoja gimnazijos (toliau – mokykla) dalykinių olimpiadų, konkursų ir kitų renginių tikslus, rengėjus, vertintojus, organizavimo, vykdymo, finansavimo, dalyvių apdovanojimo tvarką.</w:t>
      </w:r>
    </w:p>
    <w:p w:rsidR="00A40926" w:rsidRPr="00A40926" w:rsidRDefault="00A40926" w:rsidP="00A40926">
      <w:pPr>
        <w:spacing w:after="0" w:line="240" w:lineRule="auto"/>
        <w:rPr>
          <w:rFonts w:ascii="Times New Roman" w:eastAsia="Times New Roman" w:hAnsi="Times New Roman" w:cs="Times New Roman"/>
          <w:sz w:val="24"/>
          <w:szCs w:val="20"/>
        </w:rPr>
      </w:pPr>
    </w:p>
    <w:p w:rsidR="00A40926" w:rsidRPr="00A40926" w:rsidRDefault="00A40926" w:rsidP="00A40926">
      <w:pPr>
        <w:spacing w:after="0" w:line="240" w:lineRule="auto"/>
        <w:jc w:val="center"/>
        <w:rPr>
          <w:rFonts w:ascii="Times New Roman" w:eastAsia="Times New Roman" w:hAnsi="Times New Roman" w:cs="Times New Roman"/>
          <w:b/>
          <w:bCs/>
          <w:sz w:val="24"/>
          <w:szCs w:val="24"/>
        </w:rPr>
      </w:pPr>
      <w:r w:rsidRPr="00A40926">
        <w:rPr>
          <w:rFonts w:ascii="Times New Roman" w:eastAsia="Times New Roman" w:hAnsi="Times New Roman" w:cs="Times New Roman"/>
          <w:b/>
          <w:bCs/>
          <w:sz w:val="24"/>
          <w:szCs w:val="24"/>
        </w:rPr>
        <w:t>II SKYRIUS</w:t>
      </w:r>
    </w:p>
    <w:p w:rsidR="00A40926" w:rsidRPr="00A40926" w:rsidRDefault="00A40926" w:rsidP="00A40926">
      <w:pPr>
        <w:spacing w:after="0" w:line="240" w:lineRule="auto"/>
        <w:jc w:val="center"/>
        <w:rPr>
          <w:rFonts w:ascii="Times New Roman" w:eastAsia="Times New Roman" w:hAnsi="Times New Roman" w:cs="Times New Roman"/>
          <w:b/>
          <w:bCs/>
          <w:sz w:val="24"/>
          <w:szCs w:val="24"/>
        </w:rPr>
      </w:pPr>
      <w:r w:rsidRPr="00A40926">
        <w:rPr>
          <w:rFonts w:ascii="Times New Roman" w:eastAsia="Times New Roman" w:hAnsi="Times New Roman" w:cs="Times New Roman"/>
          <w:b/>
          <w:bCs/>
          <w:sz w:val="24"/>
          <w:szCs w:val="24"/>
        </w:rPr>
        <w:t>TIKSLAI</w:t>
      </w:r>
    </w:p>
    <w:p w:rsidR="00A40926" w:rsidRPr="00A40926" w:rsidRDefault="00A40926" w:rsidP="00A40926">
      <w:pPr>
        <w:spacing w:after="0" w:line="240" w:lineRule="auto"/>
        <w:jc w:val="center"/>
        <w:rPr>
          <w:rFonts w:ascii="Times New Roman" w:eastAsia="Times New Roman" w:hAnsi="Times New Roman" w:cs="Times New Roman"/>
          <w:b/>
          <w:bCs/>
          <w:sz w:val="24"/>
          <w:szCs w:val="24"/>
        </w:rPr>
      </w:pPr>
    </w:p>
    <w:p w:rsidR="00A40926" w:rsidRPr="00A40926" w:rsidRDefault="00A40926" w:rsidP="00A40926">
      <w:pPr>
        <w:spacing w:after="0" w:line="240" w:lineRule="auto"/>
        <w:ind w:firstLine="851"/>
        <w:rPr>
          <w:rFonts w:ascii="Times New Roman" w:eastAsia="Times New Roman" w:hAnsi="Times New Roman" w:cs="Times New Roman"/>
          <w:color w:val="000000"/>
          <w:sz w:val="24"/>
          <w:szCs w:val="20"/>
          <w:lang w:eastAsia="lt-LT"/>
        </w:rPr>
      </w:pPr>
      <w:r w:rsidRPr="00A40926">
        <w:rPr>
          <w:rFonts w:ascii="Times New Roman" w:eastAsia="Times New Roman" w:hAnsi="Times New Roman" w:cs="Times New Roman"/>
          <w:sz w:val="24"/>
          <w:szCs w:val="20"/>
        </w:rPr>
        <w:t xml:space="preserve">2. </w:t>
      </w:r>
      <w:r w:rsidRPr="00A40926">
        <w:rPr>
          <w:rFonts w:ascii="Times New Roman" w:eastAsia="Times New Roman" w:hAnsi="Times New Roman" w:cs="Times New Roman"/>
          <w:color w:val="000000"/>
          <w:sz w:val="24"/>
          <w:szCs w:val="20"/>
          <w:lang w:eastAsia="lt-LT"/>
        </w:rPr>
        <w:t>Renginių tikslai:</w:t>
      </w:r>
    </w:p>
    <w:p w:rsidR="00A40926" w:rsidRPr="00A40926" w:rsidRDefault="00A40926" w:rsidP="00A40926">
      <w:pPr>
        <w:spacing w:after="0" w:line="240" w:lineRule="auto"/>
        <w:ind w:firstLine="851"/>
        <w:rPr>
          <w:rFonts w:ascii="Times New Roman" w:eastAsia="Times New Roman" w:hAnsi="Times New Roman" w:cs="Times New Roman"/>
          <w:color w:val="000000"/>
          <w:sz w:val="24"/>
          <w:szCs w:val="20"/>
          <w:lang w:eastAsia="lt-LT"/>
        </w:rPr>
      </w:pPr>
      <w:r w:rsidRPr="00A40926">
        <w:rPr>
          <w:rFonts w:ascii="Times New Roman" w:eastAsia="Times New Roman" w:hAnsi="Times New Roman" w:cs="Times New Roman"/>
          <w:color w:val="000000"/>
          <w:sz w:val="24"/>
          <w:szCs w:val="20"/>
          <w:lang w:eastAsia="lt-LT"/>
        </w:rPr>
        <w:t xml:space="preserve">2.1.  </w:t>
      </w:r>
      <w:r w:rsidRPr="00A40926">
        <w:rPr>
          <w:rFonts w:ascii="Times New Roman" w:eastAsia="Times New Roman" w:hAnsi="Times New Roman" w:cs="Times New Roman"/>
          <w:sz w:val="24"/>
          <w:szCs w:val="20"/>
        </w:rPr>
        <w:t>skatinti mokinius domėtis mokslu, menu, kultūra;</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color w:val="000000"/>
          <w:sz w:val="24"/>
          <w:szCs w:val="20"/>
          <w:lang w:eastAsia="lt-LT"/>
        </w:rPr>
        <w:t xml:space="preserve">2.2.  </w:t>
      </w:r>
      <w:r w:rsidRPr="00A40926">
        <w:rPr>
          <w:rFonts w:ascii="Times New Roman" w:eastAsia="Times New Roman" w:hAnsi="Times New Roman" w:cs="Times New Roman"/>
          <w:sz w:val="24"/>
          <w:szCs w:val="20"/>
        </w:rPr>
        <w:t>tobulinti ir plėsti mokinių dalykines žinias;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color w:val="000000"/>
          <w:sz w:val="24"/>
          <w:szCs w:val="20"/>
          <w:lang w:eastAsia="lt-LT"/>
        </w:rPr>
        <w:t xml:space="preserve">2.3. </w:t>
      </w:r>
      <w:r w:rsidRPr="00A40926">
        <w:rPr>
          <w:rFonts w:ascii="Times New Roman" w:eastAsia="Times New Roman" w:hAnsi="Times New Roman" w:cs="Times New Roman"/>
          <w:sz w:val="24"/>
          <w:szCs w:val="20"/>
        </w:rPr>
        <w:t>ugdyti mokinių bendruosius dalykinius gebėjimus, kritinį mąstymą, kūrybiškumą, saviraišką, poreikį plėsti kompetencijas;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2.4. ugdyti meninius, kūrybinius gebėjimus, padėti atskleisti jų prigimtines menines ir kūrybines galias;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  ugdyti bendradarbiavimo, projektinio darbo ir kitus gebėjimus;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lang w:eastAsia="lt-LT"/>
        </w:rPr>
      </w:pPr>
      <w:r w:rsidRPr="00A40926">
        <w:rPr>
          <w:rFonts w:ascii="Times New Roman" w:eastAsia="Times New Roman" w:hAnsi="Times New Roman" w:cs="Times New Roman"/>
          <w:sz w:val="24"/>
          <w:szCs w:val="20"/>
        </w:rPr>
        <w:t xml:space="preserve">2.6. </w:t>
      </w:r>
      <w:r w:rsidRPr="00A40926">
        <w:rPr>
          <w:rFonts w:ascii="Times New Roman" w:eastAsia="Times New Roman" w:hAnsi="Times New Roman" w:cs="Times New Roman"/>
          <w:sz w:val="24"/>
          <w:szCs w:val="20"/>
          <w:lang w:eastAsia="lt-LT"/>
        </w:rPr>
        <w:t>rasti itin gabius vaikus ir mokinius, juos ugdyti;</w:t>
      </w:r>
    </w:p>
    <w:p w:rsidR="00A40926" w:rsidRPr="00A40926" w:rsidRDefault="00A40926" w:rsidP="00A40926">
      <w:pPr>
        <w:spacing w:after="0" w:line="240" w:lineRule="auto"/>
        <w:ind w:firstLine="844"/>
        <w:jc w:val="both"/>
        <w:rPr>
          <w:rFonts w:ascii="Times New Roman" w:eastAsia="Times New Roman" w:hAnsi="Times New Roman" w:cs="Times New Roman"/>
          <w:sz w:val="24"/>
          <w:szCs w:val="20"/>
          <w:lang w:eastAsia="lt-LT"/>
        </w:rPr>
      </w:pPr>
      <w:r w:rsidRPr="00A40926">
        <w:rPr>
          <w:rFonts w:ascii="Times New Roman" w:eastAsia="Times New Roman" w:hAnsi="Times New Roman" w:cs="Times New Roman"/>
          <w:sz w:val="24"/>
          <w:szCs w:val="20"/>
        </w:rPr>
        <w:t xml:space="preserve">2.7. </w:t>
      </w:r>
      <w:r w:rsidRPr="00A40926">
        <w:rPr>
          <w:rFonts w:ascii="Times New Roman" w:eastAsia="Times New Roman" w:hAnsi="Times New Roman" w:cs="Times New Roman"/>
          <w:sz w:val="24"/>
          <w:szCs w:val="20"/>
          <w:lang w:eastAsia="lt-LT"/>
        </w:rPr>
        <w:t>atrinkti mokinius atstovauti gimnazijai rajono (zonos) olimpiadose ir konkursuose.</w:t>
      </w:r>
    </w:p>
    <w:p w:rsidR="00A40926" w:rsidRPr="00A40926" w:rsidRDefault="00A40926" w:rsidP="00A40926">
      <w:pPr>
        <w:spacing w:after="0" w:line="240" w:lineRule="auto"/>
        <w:ind w:firstLine="782"/>
        <w:jc w:val="both"/>
        <w:rPr>
          <w:rFonts w:ascii="Times New Roman" w:eastAsia="Times New Roman" w:hAnsi="Times New Roman" w:cs="Times New Roman"/>
          <w:sz w:val="24"/>
          <w:szCs w:val="20"/>
          <w:lang w:eastAsia="lt-LT"/>
        </w:rPr>
      </w:pP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 xml:space="preserve">III SKYRIUS </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RENGINIŲ ORGANIZAVIMAS</w:t>
      </w:r>
    </w:p>
    <w:p w:rsidR="00A40926" w:rsidRPr="00A40926" w:rsidRDefault="00A40926" w:rsidP="00A40926">
      <w:pPr>
        <w:spacing w:after="0" w:line="240" w:lineRule="auto"/>
        <w:ind w:firstLine="851"/>
        <w:jc w:val="center"/>
        <w:rPr>
          <w:rFonts w:ascii="Times New Roman" w:eastAsia="Times New Roman" w:hAnsi="Times New Roman" w:cs="Times New Roman"/>
          <w:sz w:val="24"/>
          <w:szCs w:val="20"/>
        </w:rPr>
      </w:pP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3. Renginiai organizuojami ir vykdomi remiantis Lietuvos mokinių dalykinių olimpiadų, konkursų ir kitų renginių grafiku (toliau – Grafikas), dalykinių olimpiadų, konkursų ir kitų renginių nuostatais, konkrečių mokomųjų dalykų olimpiadų, konkursų ir kitų renginių sąlygomis, Lietuvos Respublikos švietimo, mokslo ir sporto ministerijos raštais, reglamentuojančiais olimpiadų, konkursų ir kitų renginių organizavimą ir vykdymą, Šalčininkų rajono savivaldybės administracijos direktoriaus įsakymais ir šiuo Aprašu.</w:t>
      </w:r>
    </w:p>
    <w:p w:rsidR="00A40926" w:rsidRPr="00A40926" w:rsidRDefault="00A40926" w:rsidP="00A40926">
      <w:pPr>
        <w:spacing w:after="0" w:line="240" w:lineRule="auto"/>
        <w:ind w:firstLine="851"/>
        <w:jc w:val="both"/>
        <w:rPr>
          <w:rFonts w:ascii="Times New Roman" w:eastAsia="Times New Roman" w:hAnsi="Times New Roman" w:cs="Times New Roman"/>
          <w:strike/>
          <w:sz w:val="24"/>
          <w:szCs w:val="20"/>
        </w:rPr>
      </w:pPr>
      <w:r w:rsidRPr="00A40926">
        <w:rPr>
          <w:rFonts w:ascii="Times New Roman" w:eastAsia="Times New Roman" w:hAnsi="Times New Roman" w:cs="Times New Roman"/>
          <w:sz w:val="24"/>
          <w:szCs w:val="20"/>
        </w:rPr>
        <w:t>4. Renginius, įtrauktus į rajono renginių Grafiką ar inicijuojamus įvairių šalies institucijų, organizuoja mokytojai, dalykų specialistai, kartu su atitinkamo dalyko  metodinės grupės pirmininku.</w:t>
      </w:r>
    </w:p>
    <w:p w:rsidR="00A40926" w:rsidRPr="00A40926" w:rsidRDefault="00AC7191" w:rsidP="00A40926">
      <w:pPr>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5. </w:t>
      </w:r>
      <w:r w:rsidR="00A40926" w:rsidRPr="00A40926">
        <w:rPr>
          <w:rFonts w:ascii="Times New Roman" w:eastAsia="Times New Roman" w:hAnsi="Times New Roman" w:cs="Times New Roman"/>
          <w:sz w:val="24"/>
          <w:szCs w:val="20"/>
        </w:rPr>
        <w:t xml:space="preserve">Gimnazijos renginį, kurio iniciatorius yra mokomojo dalyko metodinė grupė, organizuoja pati metodinė grupė. Renginio nuostatus tvirtina gimnazijos direktorius. </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6. Gimnazijos renginį, kurio iniciatorius yra mokytojas, organizuoja mokytojas. Renginio nuostatus tvirtina gimnazijos direktorius.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7. Renginiai organizuojami šiais etapais: gimnazijos, savivaldybės (rajoninis), zoninis ir šalies.</w:t>
      </w:r>
    </w:p>
    <w:p w:rsidR="001511F1" w:rsidRPr="001511F1" w:rsidRDefault="00AC7191" w:rsidP="001511F1">
      <w:pPr>
        <w:spacing w:after="0"/>
        <w:ind w:firstLine="851"/>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0"/>
        </w:rPr>
        <w:t>7.1. g</w:t>
      </w:r>
      <w:r w:rsidR="00A40926" w:rsidRPr="00A40926">
        <w:rPr>
          <w:rFonts w:ascii="Times New Roman" w:eastAsia="Times New Roman" w:hAnsi="Times New Roman" w:cs="Times New Roman"/>
          <w:sz w:val="24"/>
          <w:szCs w:val="20"/>
        </w:rPr>
        <w:t>imnazijos etapas:</w:t>
      </w:r>
      <w:r w:rsidR="001511F1" w:rsidRPr="001511F1">
        <w:rPr>
          <w:rFonts w:ascii="Times New Roman" w:eastAsia="Times New Roman" w:hAnsi="Times New Roman" w:cs="Times New Roman"/>
          <w:noProof/>
          <w:sz w:val="24"/>
          <w:szCs w:val="24"/>
        </w:rPr>
        <w:t xml:space="preserve"> </w:t>
      </w:r>
    </w:p>
    <w:p w:rsidR="001511F1" w:rsidRPr="001511F1" w:rsidRDefault="001511F1" w:rsidP="001511F1">
      <w:pPr>
        <w:spacing w:after="0" w:line="240" w:lineRule="auto"/>
        <w:ind w:firstLine="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Pr="001511F1">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 xml:space="preserve">1 organizatorius </w:t>
      </w:r>
      <w:r w:rsidRPr="001511F1">
        <w:rPr>
          <w:rFonts w:ascii="Times New Roman" w:eastAsia="Times New Roman" w:hAnsi="Times New Roman" w:cs="Times New Roman"/>
          <w:noProof/>
          <w:sz w:val="24"/>
          <w:szCs w:val="24"/>
        </w:rPr>
        <w:t xml:space="preserve">pateikia direktoriui paraišką dėl mokinių dalyvavimo </w:t>
      </w:r>
      <w:r>
        <w:rPr>
          <w:rFonts w:ascii="Times New Roman" w:eastAsia="Times New Roman" w:hAnsi="Times New Roman" w:cs="Times New Roman"/>
          <w:noProof/>
          <w:sz w:val="24"/>
          <w:szCs w:val="24"/>
        </w:rPr>
        <w:t>gimnazijos</w:t>
      </w:r>
      <w:r w:rsidRPr="001511F1">
        <w:rPr>
          <w:rFonts w:ascii="Times New Roman" w:eastAsia="Times New Roman" w:hAnsi="Times New Roman" w:cs="Times New Roman"/>
          <w:noProof/>
          <w:sz w:val="24"/>
          <w:szCs w:val="24"/>
        </w:rPr>
        <w:t xml:space="preserve"> renginyje  iki </w:t>
      </w:r>
      <w:r>
        <w:rPr>
          <w:rFonts w:ascii="Times New Roman" w:eastAsia="Times New Roman" w:hAnsi="Times New Roman" w:cs="Times New Roman"/>
          <w:noProof/>
          <w:sz w:val="24"/>
          <w:szCs w:val="24"/>
        </w:rPr>
        <w:t>gimnazijos ar</w:t>
      </w:r>
      <w:r w:rsidRPr="001511F1">
        <w:rPr>
          <w:rFonts w:ascii="Times New Roman" w:eastAsia="Calibri" w:hAnsi="Times New Roman" w:cs="Times New Roman"/>
          <w:kern w:val="3"/>
          <w:sz w:val="24"/>
          <w:szCs w:val="24"/>
        </w:rPr>
        <w:t xml:space="preserve"> </w:t>
      </w:r>
      <w:r w:rsidRPr="001511F1">
        <w:rPr>
          <w:rFonts w:ascii="Times New Roman" w:eastAsia="Times New Roman" w:hAnsi="Times New Roman" w:cs="Times New Roman"/>
          <w:noProof/>
          <w:sz w:val="24"/>
          <w:szCs w:val="24"/>
        </w:rPr>
        <w:t>Švietimo ir sporto skyriaus</w:t>
      </w:r>
      <w:r>
        <w:rPr>
          <w:rFonts w:ascii="Times New Roman" w:eastAsia="Times New Roman" w:hAnsi="Times New Roman" w:cs="Times New Roman"/>
          <w:noProof/>
          <w:sz w:val="24"/>
          <w:szCs w:val="24"/>
        </w:rPr>
        <w:t xml:space="preserve"> </w:t>
      </w:r>
      <w:r w:rsidRPr="001511F1">
        <w:rPr>
          <w:rFonts w:ascii="Times New Roman" w:eastAsia="Times New Roman" w:hAnsi="Times New Roman" w:cs="Times New Roman"/>
          <w:noProof/>
          <w:sz w:val="24"/>
          <w:szCs w:val="24"/>
        </w:rPr>
        <w:t xml:space="preserve">veiklos mėnesio plane numatytos datos (paraiška, 1 priedas); </w:t>
      </w:r>
    </w:p>
    <w:p w:rsidR="001511F1" w:rsidRPr="001511F1" w:rsidRDefault="001511F1" w:rsidP="001511F1">
      <w:pPr>
        <w:spacing w:after="0" w:line="240" w:lineRule="auto"/>
        <w:ind w:firstLine="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7.1</w:t>
      </w:r>
      <w:r w:rsidRPr="001511F1">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2</w:t>
      </w:r>
      <w:r w:rsidRPr="001511F1">
        <w:rPr>
          <w:rFonts w:ascii="Times New Roman" w:eastAsia="Times New Roman" w:hAnsi="Times New Roman" w:cs="Times New Roman"/>
          <w:noProof/>
          <w:sz w:val="24"/>
          <w:szCs w:val="24"/>
        </w:rPr>
        <w:t xml:space="preserve"> laiką, patalpas renginiui suderina su direktoriaus pavaduotoju ugdymui;</w:t>
      </w:r>
    </w:p>
    <w:p w:rsidR="001511F1" w:rsidRPr="001511F1" w:rsidRDefault="001511F1" w:rsidP="001511F1">
      <w:pPr>
        <w:spacing w:after="0" w:line="240" w:lineRule="auto"/>
        <w:ind w:firstLine="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7.1</w:t>
      </w:r>
      <w:r w:rsidRPr="001511F1">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3</w:t>
      </w:r>
      <w:r w:rsidRPr="001511F1">
        <w:rPr>
          <w:rFonts w:ascii="Times New Roman" w:eastAsia="Times New Roman" w:hAnsi="Times New Roman" w:cs="Times New Roman"/>
          <w:noProof/>
          <w:sz w:val="24"/>
          <w:szCs w:val="24"/>
        </w:rPr>
        <w:t xml:space="preserve"> parengia užduotis atitinkančias dalykų bendrąsias programas</w:t>
      </w:r>
      <w:r>
        <w:rPr>
          <w:rFonts w:ascii="Times New Roman" w:eastAsia="Times New Roman" w:hAnsi="Times New Roman" w:cs="Times New Roman"/>
          <w:noProof/>
          <w:sz w:val="24"/>
          <w:szCs w:val="24"/>
        </w:rPr>
        <w:t xml:space="preserve"> ar konkurso reikalavimus;</w:t>
      </w:r>
    </w:p>
    <w:p w:rsidR="001511F1" w:rsidRPr="001511F1" w:rsidRDefault="00AC7191" w:rsidP="001511F1">
      <w:pPr>
        <w:spacing w:after="0" w:line="240" w:lineRule="auto"/>
        <w:ind w:firstLine="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7.1.4</w:t>
      </w:r>
      <w:r w:rsidR="001511F1">
        <w:rPr>
          <w:rFonts w:ascii="Times New Roman" w:eastAsia="Times New Roman" w:hAnsi="Times New Roman" w:cs="Times New Roman"/>
          <w:noProof/>
          <w:sz w:val="24"/>
          <w:szCs w:val="24"/>
        </w:rPr>
        <w:t xml:space="preserve"> </w:t>
      </w:r>
      <w:r w:rsidR="001511F1" w:rsidRPr="001511F1">
        <w:rPr>
          <w:rFonts w:ascii="Times New Roman" w:eastAsia="Times New Roman" w:hAnsi="Times New Roman" w:cs="Times New Roman"/>
          <w:noProof/>
          <w:sz w:val="24"/>
          <w:szCs w:val="24"/>
        </w:rPr>
        <w:t>renginyje dalyvaujančių mokinių sąrašus skelbia mokytojų kambaryje.</w:t>
      </w:r>
    </w:p>
    <w:p w:rsidR="00A40926" w:rsidRPr="00AA2DC6" w:rsidRDefault="001511F1" w:rsidP="00AA2DC6">
      <w:pPr>
        <w:spacing w:after="0" w:line="240" w:lineRule="auto"/>
        <w:ind w:firstLine="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7.1.5</w:t>
      </w:r>
      <w:r w:rsidR="00AC7191">
        <w:rPr>
          <w:rFonts w:ascii="Times New Roman" w:eastAsia="Times New Roman" w:hAnsi="Times New Roman" w:cs="Times New Roman"/>
          <w:noProof/>
          <w:sz w:val="24"/>
          <w:szCs w:val="24"/>
        </w:rPr>
        <w:t xml:space="preserve"> </w:t>
      </w:r>
      <w:r w:rsidRPr="001511F1">
        <w:rPr>
          <w:rFonts w:ascii="Times New Roman" w:eastAsia="Times New Roman" w:hAnsi="Times New Roman" w:cs="Times New Roman"/>
          <w:noProof/>
          <w:sz w:val="24"/>
          <w:szCs w:val="24"/>
        </w:rPr>
        <w:t>iki nustatytos datos pateikia prašymą direktoriui, dėl mokinių dalyvavimo rajono/šalies etape.</w:t>
      </w:r>
    </w:p>
    <w:p w:rsidR="00A40926" w:rsidRPr="00A40926" w:rsidRDefault="001511F1" w:rsidP="00A40926">
      <w:pPr>
        <w:suppressAutoHyphens/>
        <w:spacing w:after="0"/>
        <w:ind w:firstLine="851"/>
        <w:jc w:val="both"/>
        <w:rPr>
          <w:rFonts w:ascii="Times New Roman" w:eastAsia="Calibri" w:hAnsi="Times New Roman" w:cs="Times New Roman"/>
          <w:kern w:val="3"/>
          <w:sz w:val="24"/>
          <w:szCs w:val="24"/>
          <w:lang w:eastAsia="lt-LT"/>
        </w:rPr>
      </w:pPr>
      <w:r>
        <w:rPr>
          <w:rFonts w:ascii="Times New Roman" w:eastAsia="Calibri" w:hAnsi="Times New Roman" w:cs="Times New Roman"/>
          <w:kern w:val="3"/>
          <w:sz w:val="24"/>
          <w:szCs w:val="24"/>
          <w:lang w:eastAsia="lt-LT"/>
        </w:rPr>
        <w:t>7.1.6</w:t>
      </w:r>
      <w:r w:rsidR="00A40926" w:rsidRPr="00A40926">
        <w:rPr>
          <w:rFonts w:ascii="Times New Roman" w:eastAsia="Calibri" w:hAnsi="Times New Roman" w:cs="Times New Roman"/>
          <w:kern w:val="3"/>
          <w:sz w:val="24"/>
          <w:szCs w:val="24"/>
          <w:lang w:eastAsia="lt-LT"/>
        </w:rPr>
        <w:t xml:space="preserve"> dalyvių darbus vertina gimnazijos direktoriaus įsakymu sudaryta komisija;</w:t>
      </w:r>
    </w:p>
    <w:p w:rsidR="00A40926" w:rsidRPr="00A40926" w:rsidRDefault="001511F1" w:rsidP="00A40926">
      <w:pPr>
        <w:suppressAutoHyphens/>
        <w:spacing w:after="0"/>
        <w:ind w:firstLine="851"/>
        <w:jc w:val="both"/>
        <w:rPr>
          <w:rFonts w:ascii="Times New Roman" w:eastAsia="Calibri" w:hAnsi="Times New Roman" w:cs="Times New Roman"/>
          <w:kern w:val="3"/>
          <w:sz w:val="24"/>
          <w:szCs w:val="24"/>
          <w:lang w:eastAsia="lt-LT"/>
        </w:rPr>
      </w:pPr>
      <w:r>
        <w:rPr>
          <w:rFonts w:ascii="Times New Roman" w:eastAsia="Calibri" w:hAnsi="Times New Roman" w:cs="Times New Roman"/>
          <w:kern w:val="3"/>
          <w:sz w:val="24"/>
          <w:szCs w:val="24"/>
          <w:lang w:eastAsia="lt-LT"/>
        </w:rPr>
        <w:t>7.1.7</w:t>
      </w:r>
      <w:r w:rsidR="00A40926" w:rsidRPr="00A40926">
        <w:rPr>
          <w:rFonts w:ascii="Times New Roman" w:eastAsia="Calibri" w:hAnsi="Times New Roman" w:cs="Times New Roman"/>
          <w:kern w:val="3"/>
          <w:sz w:val="24"/>
          <w:szCs w:val="24"/>
          <w:lang w:eastAsia="lt-LT"/>
        </w:rPr>
        <w:t xml:space="preserve"> gimnazijos etape dalyvauja visi norintys mokiniai.</w:t>
      </w:r>
    </w:p>
    <w:p w:rsidR="00A40926" w:rsidRPr="00A40926" w:rsidRDefault="00AC7191" w:rsidP="00A4092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7.2. s</w:t>
      </w:r>
      <w:r w:rsidR="00A40926" w:rsidRPr="00A40926">
        <w:rPr>
          <w:rFonts w:ascii="Times New Roman" w:eastAsia="Times New Roman" w:hAnsi="Times New Roman" w:cs="Times New Roman"/>
          <w:sz w:val="24"/>
          <w:szCs w:val="20"/>
        </w:rPr>
        <w:t>avivaldybės etape dalyvauja mokiniai laimėję gimnazijos etape;</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4"/>
        </w:rPr>
      </w:pPr>
      <w:r w:rsidRPr="00A40926">
        <w:rPr>
          <w:rFonts w:ascii="Times New Roman" w:eastAsia="Times New Roman" w:hAnsi="Times New Roman" w:cs="Times New Roman"/>
          <w:sz w:val="24"/>
          <w:szCs w:val="20"/>
        </w:rPr>
        <w:t>7.3. mokinius į renginį lydi ir už jų saugumą atsako gimnazijos direktoriaus paskirtas mokytojas;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7.4. jei numatytas Švietimo ir sporto skyriaus veiklos plane renginys vyks gimnazijoje, gimnazijos direktorius, suderinęs su Švietimo ir sporto skyriaus atsakingu specialistu, užtikrina tinkamas sąlygas renginiui pravesti;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8. Gimnazijos mokiniai zoniniuose ir šalies renginių etapuose dalyvauja vadovaujantis respublikiniais bendraisiais ir atskirais dalykų olimpiadų, konkursų ir kitų renginių nuostatais, šios Tvarkos aprašu.</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9. Mokinius į zoninius ir šalies renginių etapus lydi ir už jų saugumą atsako gimnazijos direktoriaus paskirtas mokytojas.</w:t>
      </w:r>
    </w:p>
    <w:p w:rsidR="00AA2DC6" w:rsidRDefault="00A40926" w:rsidP="00AA2DC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 xml:space="preserve">10. Mokinių nuvykimą į renginių zoninius ir šalies etapus organizuoja gimnazija. </w:t>
      </w:r>
    </w:p>
    <w:p w:rsidR="00A40926" w:rsidRPr="00A40926" w:rsidRDefault="00A40926" w:rsidP="00AA2DC6">
      <w:pPr>
        <w:spacing w:after="0" w:line="240" w:lineRule="auto"/>
        <w:ind w:firstLine="851"/>
        <w:jc w:val="both"/>
        <w:rPr>
          <w:rFonts w:ascii="Times New Roman" w:eastAsia="Times New Roman" w:hAnsi="Times New Roman" w:cs="Times New Roman"/>
          <w:sz w:val="24"/>
          <w:szCs w:val="20"/>
        </w:rPr>
      </w:pPr>
      <w:bookmarkStart w:id="0" w:name="_GoBack"/>
      <w:bookmarkEnd w:id="0"/>
      <w:r w:rsidRPr="00A40926">
        <w:rPr>
          <w:rFonts w:ascii="Times New Roman" w:eastAsia="Times New Roman" w:hAnsi="Times New Roman" w:cs="Times New Roman"/>
          <w:sz w:val="24"/>
          <w:szCs w:val="20"/>
        </w:rPr>
        <w:t>11. Mokinių dalyvavimą renginiuose, kurie neįtraukti į Grafiką, arba renginiuose, kurių  nenumatyta organizuoti nei savivaldybės, nei zoninių etapų, finansuoja gimnazija.</w:t>
      </w:r>
    </w:p>
    <w:p w:rsidR="00AC7191" w:rsidRDefault="00AC7191" w:rsidP="00A40926">
      <w:pPr>
        <w:spacing w:after="0" w:line="240" w:lineRule="auto"/>
        <w:jc w:val="center"/>
        <w:rPr>
          <w:rFonts w:ascii="Times New Roman" w:eastAsia="Times New Roman" w:hAnsi="Times New Roman" w:cs="Times New Roman"/>
          <w:b/>
          <w:bCs/>
          <w:sz w:val="24"/>
          <w:szCs w:val="20"/>
        </w:rPr>
      </w:pP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 xml:space="preserve">IV SKYRIUS </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RENGINIO VERTINIMO KOMISIJOS PAREIGOS IR FUNKCIJOS</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12. Gimnazijos etapo renginio dalyvių darbus vertina vertinimo komisija, kurią tvirtina gimnazijos direktorius. Vertinimo komisiją sudaro vertinimo komisijos pirmininkas ir komisijos nariai.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13. Vertinimo komisijos pirmininkas: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13.1. organizuoja vertinimo komisijos darbą;</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13.2. supažindina komisijos narius su vertinimo instrukcija ir užtikrina jos laikymąsi;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13.3. užkoduoja dalyvių darbus, pasirašo r</w:t>
      </w:r>
      <w:r w:rsidR="00AA2DC6">
        <w:rPr>
          <w:rFonts w:ascii="Times New Roman" w:eastAsia="Times New Roman" w:hAnsi="Times New Roman" w:cs="Times New Roman"/>
          <w:sz w:val="24"/>
          <w:szCs w:val="20"/>
        </w:rPr>
        <w:t>ezultatų suvestinę (suvestinė, 2</w:t>
      </w:r>
      <w:r w:rsidRPr="00A40926">
        <w:rPr>
          <w:rFonts w:ascii="Times New Roman" w:eastAsia="Times New Roman" w:hAnsi="Times New Roman" w:cs="Times New Roman"/>
          <w:sz w:val="24"/>
          <w:szCs w:val="20"/>
        </w:rPr>
        <w:t xml:space="preserve"> priedas); </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13.4. patikrinus ir įvertinus renginio darbus, užpildytą ir visų komisijos narių pasirašytą rezultatų suvestinę pristato atsakingam už renginį administracijos atstovui ne vėliau kaip kitą darbo dieną po vertinimo pabaigos.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14. Vertinimo komisijos nariai: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14.1. vertinant darbus privalo vadovautis Lietuvos mokinių olimpiadų ir kitų Renginių sąlygomis, vertinimo kriterijais, juos aptarti ir užtikrinti darbų vertinimo skaidrumą ir objektyvumą;</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14.2. vertintojas savo mokinio ar jo darbo nevertina;</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 xml:space="preserve">14.3. atrenka mokinius (darbus) į rajono etapą, vadovaujantis rajono renginio nuostatomis (sąlygomis); </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14.4. skiria laimėtojams prizines vietas;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 xml:space="preserve">14.5. nesutapus vertintojų nuomonei, mokinių darbus patikrina ir įvertina komisijos pirmininkas; </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14.6. užpildo renginio rezultatų suvestinę (4 priedas), pasirašo rezultatų protokolą ir pateikia jį vertinimo komisijos pirmininkui.</w:t>
      </w:r>
    </w:p>
    <w:p w:rsidR="00A40926" w:rsidRPr="00A40926" w:rsidRDefault="00A40926" w:rsidP="00A40926">
      <w:pPr>
        <w:spacing w:after="0" w:line="240" w:lineRule="auto"/>
        <w:rPr>
          <w:rFonts w:ascii="Times New Roman" w:eastAsia="Times New Roman" w:hAnsi="Times New Roman" w:cs="Times New Roman"/>
          <w:color w:val="000000"/>
          <w:sz w:val="24"/>
          <w:szCs w:val="20"/>
          <w:lang w:eastAsia="lt-LT"/>
        </w:rPr>
      </w:pPr>
    </w:p>
    <w:p w:rsidR="00A40926" w:rsidRPr="00A40926" w:rsidRDefault="00A40926" w:rsidP="00A40926">
      <w:pPr>
        <w:spacing w:after="0" w:line="240" w:lineRule="auto"/>
        <w:jc w:val="center"/>
        <w:rPr>
          <w:rFonts w:ascii="Times New Roman" w:eastAsia="Times New Roman" w:hAnsi="Times New Roman" w:cs="Times New Roman"/>
          <w:b/>
          <w:color w:val="000000"/>
          <w:sz w:val="24"/>
          <w:szCs w:val="20"/>
          <w:lang w:eastAsia="lt-LT"/>
        </w:rPr>
      </w:pPr>
      <w:r w:rsidRPr="00A40926">
        <w:rPr>
          <w:rFonts w:ascii="Times New Roman" w:eastAsia="Times New Roman" w:hAnsi="Times New Roman" w:cs="Times New Roman"/>
          <w:b/>
          <w:color w:val="000000"/>
          <w:sz w:val="24"/>
          <w:szCs w:val="20"/>
          <w:lang w:eastAsia="lt-LT"/>
        </w:rPr>
        <w:t>V</w:t>
      </w:r>
      <w:r w:rsidRPr="00A40926">
        <w:rPr>
          <w:rFonts w:ascii="Times New Roman" w:eastAsia="Times New Roman" w:hAnsi="Times New Roman" w:cs="Times New Roman"/>
          <w:b/>
          <w:bCs/>
          <w:sz w:val="24"/>
          <w:szCs w:val="20"/>
        </w:rPr>
        <w:t xml:space="preserve"> SKYRIUS</w:t>
      </w:r>
      <w:r w:rsidRPr="00A40926">
        <w:rPr>
          <w:rFonts w:ascii="Times New Roman" w:eastAsia="Times New Roman" w:hAnsi="Times New Roman" w:cs="Times New Roman"/>
          <w:b/>
          <w:color w:val="000000"/>
          <w:sz w:val="24"/>
          <w:szCs w:val="20"/>
          <w:lang w:eastAsia="lt-LT"/>
        </w:rPr>
        <w:t xml:space="preserve"> </w:t>
      </w:r>
    </w:p>
    <w:p w:rsidR="00A40926" w:rsidRPr="00A40926" w:rsidRDefault="00A40926" w:rsidP="00A40926">
      <w:pPr>
        <w:spacing w:after="0" w:line="240" w:lineRule="auto"/>
        <w:jc w:val="center"/>
        <w:rPr>
          <w:rFonts w:ascii="Times New Roman" w:eastAsia="Times New Roman" w:hAnsi="Times New Roman" w:cs="Times New Roman"/>
          <w:b/>
          <w:color w:val="000000"/>
          <w:sz w:val="24"/>
          <w:szCs w:val="20"/>
          <w:lang w:eastAsia="lt-LT"/>
        </w:rPr>
      </w:pPr>
      <w:r w:rsidRPr="00A40926">
        <w:rPr>
          <w:rFonts w:ascii="Times New Roman" w:eastAsia="Times New Roman" w:hAnsi="Times New Roman" w:cs="Times New Roman"/>
          <w:b/>
          <w:color w:val="000000"/>
          <w:sz w:val="24"/>
          <w:szCs w:val="20"/>
          <w:lang w:eastAsia="lt-LT"/>
        </w:rPr>
        <w:t>VIETŲ SKYRIMAS</w:t>
      </w:r>
    </w:p>
    <w:p w:rsidR="00A40926" w:rsidRPr="00A40926" w:rsidRDefault="00A40926" w:rsidP="00A40926">
      <w:pPr>
        <w:spacing w:after="0" w:line="240" w:lineRule="auto"/>
        <w:jc w:val="center"/>
        <w:rPr>
          <w:rFonts w:ascii="Times New Roman" w:eastAsia="Times New Roman" w:hAnsi="Times New Roman" w:cs="Times New Roman"/>
          <w:b/>
          <w:color w:val="000000"/>
          <w:sz w:val="24"/>
          <w:szCs w:val="20"/>
          <w:lang w:eastAsia="lt-LT"/>
        </w:rPr>
      </w:pPr>
    </w:p>
    <w:p w:rsidR="00A40926" w:rsidRPr="00A40926" w:rsidRDefault="00A40926" w:rsidP="00A40926">
      <w:pPr>
        <w:suppressAutoHyphens/>
        <w:spacing w:after="0" w:line="240" w:lineRule="auto"/>
        <w:ind w:firstLine="771"/>
        <w:jc w:val="both"/>
        <w:rPr>
          <w:rFonts w:ascii="Times New Roman" w:eastAsia="Calibri" w:hAnsi="Times New Roman" w:cs="Times New Roman"/>
          <w:kern w:val="3"/>
          <w:sz w:val="24"/>
          <w:szCs w:val="24"/>
          <w:lang w:eastAsia="lt-LT"/>
        </w:rPr>
      </w:pPr>
      <w:r w:rsidRPr="00A40926">
        <w:rPr>
          <w:rFonts w:ascii="Times New Roman" w:eastAsia="Calibri" w:hAnsi="Times New Roman" w:cs="Times New Roman"/>
          <w:kern w:val="3"/>
          <w:sz w:val="24"/>
          <w:szCs w:val="24"/>
          <w:lang w:eastAsia="lt-LT"/>
        </w:rPr>
        <w:t xml:space="preserve">15. Renginio dalyviams, surinkusiems gimnazijos etape mažiau kaip 20 </w:t>
      </w:r>
      <w:proofErr w:type="spellStart"/>
      <w:r w:rsidRPr="00A40926">
        <w:rPr>
          <w:rFonts w:ascii="Times New Roman" w:eastAsia="Calibri" w:hAnsi="Times New Roman" w:cs="Times New Roman"/>
          <w:kern w:val="3"/>
          <w:sz w:val="24"/>
          <w:szCs w:val="24"/>
          <w:lang w:eastAsia="lt-LT"/>
        </w:rPr>
        <w:t>proc</w:t>
      </w:r>
      <w:proofErr w:type="spellEnd"/>
      <w:r w:rsidRPr="00A40926">
        <w:rPr>
          <w:rFonts w:ascii="Times New Roman" w:eastAsia="Calibri" w:hAnsi="Times New Roman" w:cs="Times New Roman"/>
          <w:kern w:val="3"/>
          <w:sz w:val="24"/>
          <w:szCs w:val="24"/>
          <w:lang w:eastAsia="lt-LT"/>
        </w:rPr>
        <w:t>. galimų taškų, prizinės vietos neskiriamos, išskyrus tuos atvejus, kai rajono (zonos) organizatoriai nurodo kitaip.</w:t>
      </w:r>
    </w:p>
    <w:p w:rsidR="00A40926" w:rsidRPr="00A40926" w:rsidRDefault="00A40926" w:rsidP="00A40926">
      <w:pPr>
        <w:suppressAutoHyphens/>
        <w:spacing w:after="0" w:line="240" w:lineRule="auto"/>
        <w:ind w:firstLine="709"/>
        <w:jc w:val="both"/>
        <w:rPr>
          <w:rFonts w:ascii="Times New Roman" w:eastAsia="Calibri" w:hAnsi="Times New Roman" w:cs="Times New Roman"/>
          <w:kern w:val="3"/>
          <w:sz w:val="24"/>
          <w:szCs w:val="24"/>
        </w:rPr>
      </w:pPr>
      <w:r w:rsidRPr="00A40926">
        <w:rPr>
          <w:rFonts w:ascii="Times New Roman" w:eastAsia="Calibri" w:hAnsi="Times New Roman" w:cs="Times New Roman"/>
          <w:kern w:val="3"/>
          <w:sz w:val="24"/>
          <w:szCs w:val="24"/>
        </w:rPr>
        <w:t>16. Gimnazijos etape skiriama po vieną I-ąją, II-ąją, III-ąją vietas arba atsižvelgiama į rekomendacijas pateiktas renginių sąlygose.</w:t>
      </w:r>
    </w:p>
    <w:p w:rsidR="00A40926" w:rsidRPr="00A40926" w:rsidRDefault="00A40926" w:rsidP="00A40926">
      <w:pPr>
        <w:suppressAutoHyphens/>
        <w:spacing w:after="0" w:line="240" w:lineRule="auto"/>
        <w:ind w:firstLine="709"/>
        <w:jc w:val="both"/>
        <w:rPr>
          <w:rFonts w:ascii="Times New Roman" w:eastAsia="Calibri" w:hAnsi="Times New Roman" w:cs="Times New Roman"/>
          <w:kern w:val="3"/>
          <w:sz w:val="24"/>
          <w:szCs w:val="24"/>
        </w:rPr>
      </w:pPr>
      <w:r w:rsidRPr="00A40926">
        <w:rPr>
          <w:rFonts w:ascii="Times New Roman" w:eastAsia="Calibri" w:hAnsi="Times New Roman" w:cs="Times New Roman"/>
          <w:kern w:val="3"/>
          <w:sz w:val="24"/>
          <w:szCs w:val="24"/>
        </w:rPr>
        <w:lastRenderedPageBreak/>
        <w:t xml:space="preserve">17. Jei renginio dalyviai surenka vienodą taškų/balų skaičių, darbas vertinamas atsižvelgiant į rašto, kalbos kultūrą.  </w:t>
      </w:r>
    </w:p>
    <w:p w:rsidR="00A40926" w:rsidRPr="00A40926" w:rsidRDefault="00A40926" w:rsidP="00A40926">
      <w:pPr>
        <w:spacing w:after="0" w:line="240" w:lineRule="auto"/>
        <w:jc w:val="both"/>
        <w:rPr>
          <w:rFonts w:ascii="Times New Roman" w:eastAsia="Times New Roman" w:hAnsi="Times New Roman" w:cs="Times New Roman"/>
          <w:color w:val="000000"/>
          <w:sz w:val="24"/>
          <w:szCs w:val="24"/>
          <w:lang w:eastAsia="lt-LT"/>
        </w:rPr>
      </w:pPr>
    </w:p>
    <w:p w:rsidR="00A40926" w:rsidRPr="00A40926" w:rsidRDefault="00A40926" w:rsidP="00A40926">
      <w:pPr>
        <w:suppressAutoHyphens/>
        <w:spacing w:after="0" w:line="240" w:lineRule="auto"/>
        <w:ind w:firstLine="142"/>
        <w:jc w:val="center"/>
        <w:rPr>
          <w:rFonts w:ascii="Times New Roman" w:eastAsia="Calibri" w:hAnsi="Times New Roman" w:cs="Times New Roman"/>
          <w:b/>
          <w:kern w:val="3"/>
          <w:sz w:val="24"/>
          <w:szCs w:val="24"/>
          <w:lang w:eastAsia="lt-LT"/>
        </w:rPr>
      </w:pPr>
      <w:r w:rsidRPr="00A40926">
        <w:rPr>
          <w:rFonts w:ascii="Times New Roman" w:eastAsia="Calibri" w:hAnsi="Times New Roman" w:cs="Times New Roman"/>
          <w:b/>
          <w:kern w:val="3"/>
          <w:sz w:val="24"/>
          <w:szCs w:val="24"/>
          <w:lang w:eastAsia="lt-LT"/>
        </w:rPr>
        <w:t xml:space="preserve">VI </w:t>
      </w:r>
      <w:r w:rsidRPr="00A40926">
        <w:rPr>
          <w:rFonts w:ascii="Times New Roman" w:eastAsia="Calibri" w:hAnsi="Times New Roman" w:cs="Times New Roman"/>
          <w:b/>
          <w:bCs/>
          <w:kern w:val="3"/>
          <w:sz w:val="24"/>
          <w:szCs w:val="24"/>
        </w:rPr>
        <w:t>SKYRIUS</w:t>
      </w:r>
      <w:r w:rsidRPr="00A40926">
        <w:rPr>
          <w:rFonts w:ascii="Times New Roman" w:eastAsia="Calibri" w:hAnsi="Times New Roman" w:cs="Times New Roman"/>
          <w:b/>
          <w:kern w:val="3"/>
          <w:sz w:val="24"/>
          <w:szCs w:val="24"/>
          <w:lang w:eastAsia="lt-LT"/>
        </w:rPr>
        <w:t xml:space="preserve"> </w:t>
      </w:r>
    </w:p>
    <w:p w:rsidR="00A40926" w:rsidRPr="00A40926" w:rsidRDefault="00A40926" w:rsidP="00A40926">
      <w:pPr>
        <w:suppressAutoHyphens/>
        <w:spacing w:after="0" w:line="240" w:lineRule="auto"/>
        <w:jc w:val="center"/>
        <w:rPr>
          <w:rFonts w:ascii="Times New Roman" w:eastAsia="Calibri" w:hAnsi="Times New Roman" w:cs="Times New Roman"/>
          <w:b/>
          <w:kern w:val="3"/>
          <w:sz w:val="24"/>
          <w:szCs w:val="24"/>
          <w:lang w:eastAsia="lt-LT"/>
        </w:rPr>
      </w:pPr>
      <w:r w:rsidRPr="00A40926">
        <w:rPr>
          <w:rFonts w:ascii="Times New Roman" w:eastAsia="Calibri" w:hAnsi="Times New Roman" w:cs="Times New Roman"/>
          <w:b/>
          <w:kern w:val="3"/>
          <w:sz w:val="24"/>
          <w:szCs w:val="24"/>
          <w:lang w:eastAsia="lt-LT"/>
        </w:rPr>
        <w:t>REZULTATŲ SKELBIMAS</w:t>
      </w:r>
    </w:p>
    <w:p w:rsidR="00A40926" w:rsidRPr="00A40926" w:rsidRDefault="00A40926" w:rsidP="00A40926">
      <w:pPr>
        <w:suppressAutoHyphens/>
        <w:spacing w:after="0" w:line="240" w:lineRule="auto"/>
        <w:ind w:left="1080"/>
        <w:jc w:val="center"/>
        <w:rPr>
          <w:rFonts w:ascii="Times New Roman" w:eastAsia="Calibri" w:hAnsi="Times New Roman" w:cs="Times New Roman"/>
          <w:b/>
          <w:kern w:val="3"/>
          <w:sz w:val="24"/>
          <w:szCs w:val="24"/>
          <w:lang w:eastAsia="lt-LT"/>
        </w:rPr>
      </w:pPr>
    </w:p>
    <w:p w:rsidR="00A40926" w:rsidRPr="00A40926" w:rsidRDefault="00A40926" w:rsidP="00A40926">
      <w:pPr>
        <w:spacing w:after="0" w:line="240" w:lineRule="auto"/>
        <w:ind w:firstLine="851"/>
        <w:jc w:val="both"/>
        <w:rPr>
          <w:rFonts w:ascii="Times New Roman" w:eastAsia="Times New Roman" w:hAnsi="Times New Roman" w:cs="Times New Roman"/>
          <w:color w:val="000000"/>
          <w:sz w:val="24"/>
          <w:szCs w:val="20"/>
          <w:u w:val="single"/>
          <w:lang w:eastAsia="lt-LT"/>
        </w:rPr>
      </w:pPr>
      <w:r w:rsidRPr="00A40926">
        <w:rPr>
          <w:rFonts w:ascii="Times New Roman" w:eastAsia="Times New Roman" w:hAnsi="Times New Roman" w:cs="Times New Roman"/>
          <w:sz w:val="24"/>
          <w:szCs w:val="20"/>
          <w:lang w:eastAsia="lt-LT"/>
        </w:rPr>
        <w:t xml:space="preserve">18. Informacija apie gimnazijos etapo renginių nugalėtojus skelbiama gimnazijos internetinėje svetainėje </w:t>
      </w:r>
      <w:r w:rsidRPr="00A40926">
        <w:rPr>
          <w:rFonts w:ascii="Times New Roman" w:eastAsia="Times New Roman" w:hAnsi="Times New Roman" w:cs="Times New Roman"/>
          <w:color w:val="000000"/>
          <w:sz w:val="24"/>
          <w:szCs w:val="20"/>
          <w:u w:val="single"/>
          <w:lang w:eastAsia="lt-LT"/>
        </w:rPr>
        <w:t xml:space="preserve">http://www.ryto.salcininkai.lm.lt </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lang w:eastAsia="lt-LT"/>
        </w:rPr>
        <w:t xml:space="preserve">19. Renginiuose gali būti fotografuojama, nuotraukos viešinamos spaudoje, socialinėje paskiroje FB. </w:t>
      </w:r>
    </w:p>
    <w:p w:rsidR="00A40926" w:rsidRPr="00A40926" w:rsidRDefault="00A40926" w:rsidP="00A40926">
      <w:pPr>
        <w:suppressAutoHyphens/>
        <w:spacing w:after="0" w:line="240" w:lineRule="auto"/>
        <w:ind w:left="1800"/>
        <w:rPr>
          <w:rFonts w:ascii="Times New Roman" w:eastAsia="Calibri" w:hAnsi="Times New Roman" w:cs="Times New Roman"/>
          <w:b/>
          <w:kern w:val="3"/>
          <w:sz w:val="24"/>
          <w:szCs w:val="24"/>
          <w:lang w:eastAsia="lt-LT"/>
        </w:rPr>
      </w:pPr>
    </w:p>
    <w:p w:rsidR="00A40926" w:rsidRPr="00A40926" w:rsidRDefault="00A40926" w:rsidP="00A40926">
      <w:pPr>
        <w:suppressAutoHyphens/>
        <w:spacing w:after="0" w:line="240" w:lineRule="auto"/>
        <w:jc w:val="center"/>
        <w:rPr>
          <w:rFonts w:ascii="Times New Roman" w:eastAsia="Calibri" w:hAnsi="Times New Roman" w:cs="Times New Roman"/>
          <w:b/>
          <w:kern w:val="3"/>
          <w:sz w:val="24"/>
          <w:szCs w:val="24"/>
          <w:lang w:eastAsia="lt-LT"/>
        </w:rPr>
      </w:pPr>
      <w:r w:rsidRPr="00A40926">
        <w:rPr>
          <w:rFonts w:ascii="Times New Roman" w:eastAsia="Calibri" w:hAnsi="Times New Roman" w:cs="Times New Roman"/>
          <w:b/>
          <w:kern w:val="3"/>
          <w:sz w:val="24"/>
          <w:szCs w:val="24"/>
          <w:lang w:eastAsia="lt-LT"/>
        </w:rPr>
        <w:t xml:space="preserve">VII </w:t>
      </w:r>
      <w:r w:rsidRPr="00A40926">
        <w:rPr>
          <w:rFonts w:ascii="Times New Roman" w:eastAsia="Calibri" w:hAnsi="Times New Roman" w:cs="Times New Roman"/>
          <w:b/>
          <w:bCs/>
          <w:kern w:val="3"/>
          <w:sz w:val="24"/>
          <w:szCs w:val="24"/>
        </w:rPr>
        <w:t>SKYRIUS</w:t>
      </w:r>
      <w:r w:rsidRPr="00A40926">
        <w:rPr>
          <w:rFonts w:ascii="Times New Roman" w:eastAsia="Calibri" w:hAnsi="Times New Roman" w:cs="Times New Roman"/>
          <w:b/>
          <w:kern w:val="3"/>
          <w:sz w:val="24"/>
          <w:szCs w:val="24"/>
          <w:lang w:eastAsia="lt-LT"/>
        </w:rPr>
        <w:t xml:space="preserve"> </w:t>
      </w:r>
    </w:p>
    <w:p w:rsidR="00A40926" w:rsidRPr="00A40926" w:rsidRDefault="00A40926" w:rsidP="00A40926">
      <w:pPr>
        <w:suppressAutoHyphens/>
        <w:spacing w:after="0" w:line="240" w:lineRule="auto"/>
        <w:jc w:val="center"/>
        <w:rPr>
          <w:rFonts w:ascii="Times New Roman" w:eastAsia="Calibri" w:hAnsi="Times New Roman" w:cs="Times New Roman"/>
          <w:b/>
          <w:kern w:val="3"/>
          <w:sz w:val="24"/>
          <w:szCs w:val="24"/>
          <w:lang w:eastAsia="lt-LT"/>
        </w:rPr>
      </w:pPr>
      <w:r w:rsidRPr="00A40926">
        <w:rPr>
          <w:rFonts w:ascii="Times New Roman" w:eastAsia="Calibri" w:hAnsi="Times New Roman" w:cs="Times New Roman"/>
          <w:b/>
          <w:kern w:val="3"/>
          <w:sz w:val="24"/>
          <w:szCs w:val="24"/>
          <w:lang w:eastAsia="lt-LT"/>
        </w:rPr>
        <w:t>APELIACIJŲ TEIKIMAS IR NAGRINĖJIMAS</w:t>
      </w:r>
    </w:p>
    <w:p w:rsidR="00A40926" w:rsidRPr="00A40926" w:rsidRDefault="00A40926" w:rsidP="00A40926">
      <w:pPr>
        <w:suppressAutoHyphens/>
        <w:spacing w:after="0" w:line="240" w:lineRule="auto"/>
        <w:jc w:val="center"/>
        <w:rPr>
          <w:rFonts w:ascii="Times New Roman" w:eastAsia="Calibri" w:hAnsi="Times New Roman" w:cs="Times New Roman"/>
          <w:b/>
          <w:kern w:val="3"/>
          <w:sz w:val="24"/>
          <w:szCs w:val="24"/>
          <w:lang w:eastAsia="lt-LT"/>
        </w:rPr>
      </w:pPr>
    </w:p>
    <w:p w:rsidR="00A40926" w:rsidRPr="00A40926" w:rsidRDefault="00A40926" w:rsidP="00A40926">
      <w:pPr>
        <w:suppressAutoHyphens/>
        <w:spacing w:after="0"/>
        <w:ind w:firstLine="851"/>
        <w:jc w:val="both"/>
        <w:rPr>
          <w:rFonts w:ascii="Times New Roman" w:eastAsia="Calibri" w:hAnsi="Times New Roman" w:cs="Times New Roman"/>
          <w:kern w:val="3"/>
          <w:sz w:val="24"/>
          <w:szCs w:val="24"/>
          <w:lang w:eastAsia="lt-LT"/>
        </w:rPr>
      </w:pPr>
      <w:r w:rsidRPr="00A40926">
        <w:rPr>
          <w:rFonts w:ascii="Times New Roman" w:eastAsia="Calibri" w:hAnsi="Times New Roman" w:cs="Times New Roman"/>
          <w:bCs/>
          <w:kern w:val="3"/>
          <w:sz w:val="24"/>
          <w:szCs w:val="24"/>
          <w:lang w:eastAsia="lt-LT"/>
        </w:rPr>
        <w:t xml:space="preserve">20. </w:t>
      </w:r>
      <w:r w:rsidRPr="00A40926">
        <w:rPr>
          <w:rFonts w:ascii="Times New Roman" w:eastAsia="Calibri" w:hAnsi="Times New Roman" w:cs="Times New Roman"/>
          <w:kern w:val="3"/>
          <w:sz w:val="24"/>
          <w:szCs w:val="24"/>
          <w:lang w:eastAsia="lt-LT"/>
        </w:rPr>
        <w:t>Renginio dalyvių darbų vertinimo skaidrumą ir objektyvumą, laimėtojų atranką į rajono (zonos) etapą užtikrina vertinimo komisija.</w:t>
      </w:r>
    </w:p>
    <w:p w:rsidR="00A40926" w:rsidRPr="00A40926" w:rsidRDefault="00A40926" w:rsidP="00A40926">
      <w:pPr>
        <w:suppressAutoHyphens/>
        <w:spacing w:after="0"/>
        <w:ind w:firstLine="851"/>
        <w:jc w:val="both"/>
        <w:rPr>
          <w:rFonts w:ascii="Times New Roman" w:eastAsia="Calibri" w:hAnsi="Times New Roman" w:cs="Times New Roman"/>
          <w:kern w:val="3"/>
          <w:sz w:val="24"/>
          <w:szCs w:val="24"/>
          <w:lang w:eastAsia="lt-LT"/>
        </w:rPr>
      </w:pPr>
      <w:r w:rsidRPr="00A40926">
        <w:rPr>
          <w:rFonts w:ascii="Times New Roman" w:eastAsia="Calibri" w:hAnsi="Times New Roman" w:cs="Times New Roman"/>
          <w:kern w:val="3"/>
          <w:sz w:val="24"/>
          <w:szCs w:val="24"/>
          <w:lang w:eastAsia="lt-LT"/>
        </w:rPr>
        <w:t>21. Mokytojas apeliaciją raštu gali teikti per 3 darbo dienas nuo protokolo paskelbimo.</w:t>
      </w:r>
    </w:p>
    <w:p w:rsidR="00A40926" w:rsidRPr="00A40926" w:rsidRDefault="00A40926" w:rsidP="00A40926">
      <w:pPr>
        <w:suppressAutoHyphens/>
        <w:spacing w:after="0"/>
        <w:ind w:firstLine="851"/>
        <w:jc w:val="both"/>
        <w:rPr>
          <w:rFonts w:ascii="Times New Roman" w:eastAsia="Calibri" w:hAnsi="Times New Roman" w:cs="Times New Roman"/>
          <w:kern w:val="3"/>
          <w:sz w:val="24"/>
          <w:szCs w:val="24"/>
          <w:lang w:eastAsia="lt-LT"/>
        </w:rPr>
      </w:pPr>
      <w:r w:rsidRPr="00A40926">
        <w:rPr>
          <w:rFonts w:ascii="Times New Roman" w:eastAsia="Calibri" w:hAnsi="Times New Roman" w:cs="Times New Roman"/>
          <w:kern w:val="3"/>
          <w:sz w:val="24"/>
          <w:szCs w:val="24"/>
          <w:lang w:eastAsia="lt-LT"/>
        </w:rPr>
        <w:t xml:space="preserve">22. Pakartotinį apeliantų darbų įvertinimą organizuoja </w:t>
      </w:r>
      <w:r w:rsidRPr="00A40926">
        <w:rPr>
          <w:rFonts w:ascii="Times New Roman" w:eastAsia="Calibri" w:hAnsi="Times New Roman" w:cs="Times New Roman"/>
          <w:kern w:val="3"/>
          <w:sz w:val="24"/>
          <w:szCs w:val="24"/>
        </w:rPr>
        <w:t xml:space="preserve">gimnazijos direktoriaus </w:t>
      </w:r>
      <w:r w:rsidRPr="00A40926">
        <w:rPr>
          <w:rFonts w:ascii="Times New Roman" w:eastAsia="Calibri" w:hAnsi="Times New Roman" w:cs="Times New Roman"/>
          <w:kern w:val="3"/>
          <w:sz w:val="24"/>
          <w:szCs w:val="24"/>
          <w:lang w:eastAsia="lt-LT"/>
        </w:rPr>
        <w:t>įsakymu patvirtinta Apeliacinė komisija. Į komisiją negali būti įtraukti apeliantų darbus vertinę asmenys. Vertintojams pateikiami darbai ir sprendimai apie darbų įvertinimą. Apeliacijos išnagrinėjamos ne ilgiau kaip per 5 darbo dienas.</w:t>
      </w:r>
    </w:p>
    <w:p w:rsidR="00A40926" w:rsidRPr="00A40926" w:rsidRDefault="00A40926" w:rsidP="00A40926">
      <w:pPr>
        <w:suppressAutoHyphens/>
        <w:spacing w:after="0"/>
        <w:ind w:firstLine="851"/>
        <w:jc w:val="both"/>
        <w:rPr>
          <w:rFonts w:ascii="Times New Roman" w:eastAsia="Calibri" w:hAnsi="Times New Roman" w:cs="Times New Roman"/>
          <w:kern w:val="3"/>
          <w:sz w:val="24"/>
          <w:szCs w:val="24"/>
          <w:lang w:eastAsia="lt-LT"/>
        </w:rPr>
      </w:pPr>
      <w:r w:rsidRPr="00A40926">
        <w:rPr>
          <w:rFonts w:ascii="Times New Roman" w:eastAsia="Calibri" w:hAnsi="Times New Roman" w:cs="Times New Roman"/>
          <w:kern w:val="3"/>
          <w:sz w:val="24"/>
          <w:szCs w:val="24"/>
          <w:lang w:eastAsia="lt-LT"/>
        </w:rPr>
        <w:t>23. Komisija  ne ilgiau kaip per 2 darbo dienas nuo darbų pakartotinio įvertinimo sprendimą raštu pateikia gimnazijos vadovui.</w:t>
      </w:r>
    </w:p>
    <w:p w:rsidR="00A40926" w:rsidRPr="00A40926" w:rsidRDefault="00A40926" w:rsidP="00A40926">
      <w:pPr>
        <w:suppressAutoHyphens/>
        <w:spacing w:after="0"/>
        <w:ind w:firstLine="851"/>
        <w:jc w:val="both"/>
        <w:rPr>
          <w:rFonts w:ascii="Times New Roman" w:eastAsia="Calibri" w:hAnsi="Times New Roman" w:cs="Times New Roman"/>
          <w:kern w:val="3"/>
          <w:sz w:val="24"/>
          <w:szCs w:val="24"/>
          <w:lang w:eastAsia="lt-LT"/>
        </w:rPr>
      </w:pPr>
      <w:r w:rsidRPr="00A40926">
        <w:rPr>
          <w:rFonts w:ascii="Times New Roman" w:eastAsia="Calibri" w:hAnsi="Times New Roman" w:cs="Times New Roman"/>
          <w:kern w:val="3"/>
          <w:sz w:val="24"/>
          <w:szCs w:val="24"/>
          <w:lang w:eastAsia="lt-LT"/>
        </w:rPr>
        <w:t xml:space="preserve">24. Renginio darbų fotografuoti, kopijuoti ir </w:t>
      </w:r>
      <w:proofErr w:type="spellStart"/>
      <w:r w:rsidRPr="00A40926">
        <w:rPr>
          <w:rFonts w:ascii="Times New Roman" w:eastAsia="Calibri" w:hAnsi="Times New Roman" w:cs="Times New Roman"/>
          <w:kern w:val="3"/>
          <w:sz w:val="24"/>
          <w:szCs w:val="24"/>
          <w:lang w:eastAsia="lt-LT"/>
        </w:rPr>
        <w:t>kt</w:t>
      </w:r>
      <w:proofErr w:type="spellEnd"/>
      <w:r w:rsidRPr="00A40926">
        <w:rPr>
          <w:rFonts w:ascii="Times New Roman" w:eastAsia="Calibri" w:hAnsi="Times New Roman" w:cs="Times New Roman"/>
          <w:kern w:val="3"/>
          <w:sz w:val="24"/>
          <w:szCs w:val="24"/>
          <w:lang w:eastAsia="lt-LT"/>
        </w:rPr>
        <w:t xml:space="preserve">. dauginti negalima. </w:t>
      </w:r>
    </w:p>
    <w:p w:rsidR="00A40926" w:rsidRPr="00A40926" w:rsidRDefault="00A40926" w:rsidP="00A40926">
      <w:pPr>
        <w:suppressAutoHyphens/>
        <w:spacing w:after="0" w:line="240" w:lineRule="auto"/>
        <w:rPr>
          <w:rFonts w:ascii="Times New Roman" w:eastAsia="Calibri" w:hAnsi="Times New Roman" w:cs="Times New Roman"/>
          <w:bCs/>
          <w:kern w:val="3"/>
          <w:sz w:val="24"/>
          <w:szCs w:val="24"/>
          <w:lang w:eastAsia="lt-LT"/>
        </w:rPr>
      </w:pPr>
    </w:p>
    <w:p w:rsidR="00A40926" w:rsidRPr="00A40926" w:rsidRDefault="00A40926" w:rsidP="00A40926">
      <w:pPr>
        <w:spacing w:after="0" w:line="240" w:lineRule="auto"/>
        <w:jc w:val="center"/>
        <w:rPr>
          <w:rFonts w:ascii="Times New Roman" w:eastAsia="Times New Roman" w:hAnsi="Times New Roman" w:cs="Times New Roman"/>
          <w:b/>
          <w:bCs/>
          <w:sz w:val="24"/>
          <w:szCs w:val="24"/>
        </w:rPr>
      </w:pPr>
      <w:r w:rsidRPr="00A40926">
        <w:rPr>
          <w:rFonts w:ascii="Times New Roman" w:eastAsia="Times New Roman" w:hAnsi="Times New Roman" w:cs="Times New Roman"/>
          <w:b/>
          <w:bCs/>
          <w:sz w:val="24"/>
          <w:szCs w:val="20"/>
        </w:rPr>
        <w:t xml:space="preserve">VIII SKYRIUS </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RENGINIŲ FINANSAVIMAS</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 Renginiai finansuojami iš gimnazijos biudžeto lėšų. Renginiai gali būti finansuojami ir kitų šaltinių lėšomis.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25.1. Gimnazijos  biudžeto plane numatytos lėšos skiriamos gimnazijos etapo renginių finansavimui: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25.1.1. dalykinių olimpiadų, konkursų gimnazijos etapo nugalėtojų suvenyrams įsigyti;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 xml:space="preserve">25.1.2. reikiamoms kanceliarinėms ir </w:t>
      </w:r>
      <w:proofErr w:type="spellStart"/>
      <w:r w:rsidRPr="00A40926">
        <w:rPr>
          <w:rFonts w:ascii="Times New Roman" w:eastAsia="Times New Roman" w:hAnsi="Times New Roman" w:cs="Times New Roman"/>
          <w:sz w:val="24"/>
          <w:szCs w:val="20"/>
        </w:rPr>
        <w:t>kt</w:t>
      </w:r>
      <w:proofErr w:type="spellEnd"/>
      <w:r w:rsidRPr="00A40926">
        <w:rPr>
          <w:rFonts w:ascii="Times New Roman" w:eastAsia="Times New Roman" w:hAnsi="Times New Roman" w:cs="Times New Roman"/>
          <w:sz w:val="24"/>
          <w:szCs w:val="20"/>
        </w:rPr>
        <w:t>. prekėms įsigyti.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25.2. Gimnazijos biudžeto plane numatytos lėšos skiriamos rajono, zonos ir šalies etapų renginių finansavimui: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25.2.1. mokinių kelionės išlaidoms, vykstant į rajono renginius, apmokėti;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25.2.2. mokinius lydinčių mokytojų kelionės, nakvynės, maitinimo išlaidoms, vykstant į rajono, zonos ir šalies etapų renginius, apmokėti.</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26. Gimnazijai, pateikusiai Šalčininkų rajono savivaldybės administracijos Apskaitos skyriui prašymą dėl išlaidų kompensavimo už mokinių dalyvavimą zonos, šalies etapuose ir dokumentus, patvirtinančius išlaidas (kelionės bilietus ten ir atgal, nakvynės ir maitinimo apmokėjimo sąskaitą-faktūrą), patirtos išlaidos kompensuojamos iš Šalčininkų rajono savivaldybės biudžeto Švietimo programų priemonių plane numatytų lėšų.</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27. Kai į olimpiadų ir konkursų zoninius ir šalies etapus vykstama visuomeniniu transportu, kelionės išlaidos kompensuojamos pagal bilietus, jei vykstama kitu transportu, transporto kuro išlaidos kompensuojamos pagal kuro įsigijimo čekį taikant konkretaus automobilio vidutinę kuro sunaudojimo normą 100 kilometrų.</w:t>
      </w:r>
    </w:p>
    <w:p w:rsidR="00A40926" w:rsidRPr="00A40926" w:rsidRDefault="00A40926" w:rsidP="00A40926">
      <w:pPr>
        <w:spacing w:after="0" w:line="240" w:lineRule="auto"/>
        <w:rPr>
          <w:rFonts w:ascii="Times New Roman" w:eastAsia="Times New Roman" w:hAnsi="Times New Roman" w:cs="Times New Roman"/>
          <w:b/>
          <w:bCs/>
          <w:sz w:val="24"/>
          <w:szCs w:val="20"/>
        </w:rPr>
      </w:pP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 xml:space="preserve">IX SKYRIUS </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RENGINIŲ NUGALĖTOJŲ APDOVANOJIMAS IR MOKYTOJŲ SKATINIMAS</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lastRenderedPageBreak/>
        <w:t>28. Gimnazijos etapo laimėtojus apdovanoja ir mokytojus skatina gimnazijos vadovas gimnazijos nustatyta tvarka.</w:t>
      </w:r>
      <w:r w:rsidR="00AC7191" w:rsidRPr="00AC7191">
        <w:rPr>
          <w:rFonts w:ascii="Times New Roman" w:eastAsia="Times New Roman" w:hAnsi="Times New Roman" w:cs="Times New Roman"/>
          <w:noProof/>
          <w:sz w:val="24"/>
          <w:szCs w:val="24"/>
        </w:rPr>
        <w:t xml:space="preserve"> </w:t>
      </w:r>
      <w:r w:rsidR="00AC7191" w:rsidRPr="00AC7191">
        <w:rPr>
          <w:rFonts w:ascii="Times New Roman" w:eastAsia="Times New Roman" w:hAnsi="Times New Roman" w:cs="Times New Roman"/>
          <w:sz w:val="24"/>
          <w:szCs w:val="20"/>
        </w:rPr>
        <w:t>Olimpiadų laimėtojai apdovanojami Lietuvos nepriklausomybės atkūrimo dieną</w:t>
      </w:r>
      <w:r w:rsidR="00AC7191">
        <w:rPr>
          <w:rFonts w:ascii="Times New Roman" w:eastAsia="Times New Roman" w:hAnsi="Times New Roman" w:cs="Times New Roman"/>
          <w:sz w:val="24"/>
          <w:szCs w:val="20"/>
        </w:rPr>
        <w:t xml:space="preserve"> </w:t>
      </w:r>
      <w:r w:rsidR="00AC7191" w:rsidRPr="00AC7191">
        <w:rPr>
          <w:rFonts w:ascii="Times New Roman" w:eastAsia="Times New Roman" w:hAnsi="Times New Roman" w:cs="Times New Roman"/>
          <w:sz w:val="24"/>
          <w:szCs w:val="20"/>
        </w:rPr>
        <w:t>( kovo 11-ąją).</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28.1. Gimnazijos  etapo konkursų nugalėtojai apdovanojami gimnazijos diplomais.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28.2. Savivaldybės, respublikinių ar tarptautinių  olimpiadų ir konkursų nugalėtojai ir prizininkai apdovanojami gimnazijos  Padėkos raštais, suvenyrais.</w:t>
      </w:r>
    </w:p>
    <w:p w:rsidR="00A40926" w:rsidRPr="00A40926" w:rsidRDefault="00A40926" w:rsidP="00A40926">
      <w:pPr>
        <w:spacing w:after="0" w:line="240" w:lineRule="auto"/>
        <w:ind w:firstLine="720"/>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 xml:space="preserve">  29. Mokytojai, kurių parengti mokiniai tapo savivaldybės, respublikinių ar tarptautinių  olimpiadų ir konkursų nugalėtojais ir prizininkais, apdovanojami gimnazijos  Padėkos raštais, suvenyrais.</w:t>
      </w:r>
    </w:p>
    <w:p w:rsidR="00A40926" w:rsidRPr="00A40926" w:rsidRDefault="00A40926" w:rsidP="00A40926">
      <w:pPr>
        <w:spacing w:after="0" w:line="240" w:lineRule="auto"/>
        <w:ind w:firstLine="851"/>
        <w:jc w:val="both"/>
        <w:rPr>
          <w:rFonts w:ascii="Times New Roman" w:eastAsia="Times New Roman" w:hAnsi="Times New Roman" w:cs="Times New Roman"/>
          <w:sz w:val="24"/>
          <w:szCs w:val="20"/>
        </w:rPr>
      </w:pP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 xml:space="preserve">X SKYRIUS </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r w:rsidRPr="00A40926">
        <w:rPr>
          <w:rFonts w:ascii="Times New Roman" w:eastAsia="Times New Roman" w:hAnsi="Times New Roman" w:cs="Times New Roman"/>
          <w:b/>
          <w:bCs/>
          <w:sz w:val="24"/>
          <w:szCs w:val="20"/>
        </w:rPr>
        <w:t>PRIEŽIŪRA</w:t>
      </w:r>
    </w:p>
    <w:p w:rsidR="00A40926" w:rsidRPr="00A40926" w:rsidRDefault="00A40926" w:rsidP="00A40926">
      <w:pPr>
        <w:spacing w:after="0" w:line="240" w:lineRule="auto"/>
        <w:jc w:val="center"/>
        <w:rPr>
          <w:rFonts w:ascii="Times New Roman" w:eastAsia="Times New Roman" w:hAnsi="Times New Roman" w:cs="Times New Roman"/>
          <w:b/>
          <w:bCs/>
          <w:sz w:val="24"/>
          <w:szCs w:val="20"/>
        </w:rPr>
      </w:pPr>
    </w:p>
    <w:p w:rsidR="00A40926" w:rsidRDefault="00A40926" w:rsidP="00A40926">
      <w:pPr>
        <w:spacing w:after="0" w:line="240" w:lineRule="auto"/>
        <w:ind w:firstLine="993"/>
        <w:jc w:val="both"/>
        <w:rPr>
          <w:rFonts w:ascii="Times New Roman" w:eastAsia="Times New Roman" w:hAnsi="Times New Roman" w:cs="Times New Roman"/>
          <w:sz w:val="24"/>
          <w:szCs w:val="20"/>
        </w:rPr>
      </w:pPr>
      <w:r w:rsidRPr="00A40926">
        <w:rPr>
          <w:rFonts w:ascii="Times New Roman" w:eastAsia="Times New Roman" w:hAnsi="Times New Roman" w:cs="Times New Roman"/>
          <w:sz w:val="24"/>
          <w:szCs w:val="20"/>
        </w:rPr>
        <w:t>30. Renginių organizavimo ir vykdymo priežiūrą vykdo gimnazijos administracija.</w:t>
      </w:r>
    </w:p>
    <w:p w:rsidR="00AC7191" w:rsidRDefault="00AC7191" w:rsidP="00AC7191">
      <w:pPr>
        <w:spacing w:after="0" w:line="240" w:lineRule="auto"/>
        <w:ind w:firstLine="99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31.</w:t>
      </w:r>
      <w:r w:rsidRPr="00AC7191">
        <w:rPr>
          <w:rFonts w:ascii="Times New Roman" w:eastAsia="Times New Roman" w:hAnsi="Times New Roman" w:cs="Times New Roman"/>
          <w:sz w:val="24"/>
          <w:szCs w:val="20"/>
        </w:rPr>
        <w:t>Metodinėse grupėse aptariami gimnazijos, rajono, šalies olimpiadų, konkursų, varžybų rezultatai.</w:t>
      </w:r>
    </w:p>
    <w:p w:rsidR="00AC7191" w:rsidRDefault="00AC7191" w:rsidP="00AC7191">
      <w:pPr>
        <w:spacing w:after="0" w:line="240" w:lineRule="auto"/>
        <w:ind w:firstLine="993"/>
        <w:jc w:val="both"/>
        <w:rPr>
          <w:rFonts w:ascii="Times New Roman" w:eastAsia="Times New Roman" w:hAnsi="Times New Roman" w:cs="Times New Roman"/>
          <w:sz w:val="24"/>
          <w:szCs w:val="20"/>
        </w:rPr>
      </w:pPr>
    </w:p>
    <w:p w:rsidR="00AC7191" w:rsidRDefault="00AC7191" w:rsidP="00AC7191">
      <w:pPr>
        <w:spacing w:after="0" w:line="240" w:lineRule="auto"/>
        <w:ind w:firstLine="993"/>
        <w:jc w:val="center"/>
        <w:rPr>
          <w:rFonts w:ascii="Times New Roman" w:eastAsia="Times New Roman" w:hAnsi="Times New Roman" w:cs="Times New Roman"/>
          <w:b/>
          <w:noProof/>
          <w:sz w:val="24"/>
          <w:szCs w:val="24"/>
        </w:rPr>
      </w:pPr>
      <w:r w:rsidRPr="00AC7191">
        <w:rPr>
          <w:rFonts w:ascii="Times New Roman" w:eastAsia="Times New Roman" w:hAnsi="Times New Roman" w:cs="Times New Roman"/>
          <w:b/>
          <w:noProof/>
          <w:sz w:val="24"/>
          <w:szCs w:val="24"/>
        </w:rPr>
        <w:t>X</w:t>
      </w:r>
      <w:r>
        <w:rPr>
          <w:rFonts w:ascii="Times New Roman" w:eastAsia="Times New Roman" w:hAnsi="Times New Roman" w:cs="Times New Roman"/>
          <w:b/>
          <w:noProof/>
          <w:sz w:val="24"/>
          <w:szCs w:val="24"/>
        </w:rPr>
        <w:t>I</w:t>
      </w:r>
      <w:r w:rsidRPr="00AC7191">
        <w:rPr>
          <w:rFonts w:ascii="Times New Roman" w:eastAsia="Times New Roman" w:hAnsi="Times New Roman" w:cs="Times New Roman"/>
          <w:b/>
          <w:noProof/>
          <w:sz w:val="24"/>
          <w:szCs w:val="24"/>
        </w:rPr>
        <w:t>. TVARKOS GALIOJIMAS</w:t>
      </w:r>
    </w:p>
    <w:p w:rsidR="00AC7191" w:rsidRPr="00AC7191" w:rsidRDefault="00AC7191" w:rsidP="00AC7191">
      <w:pPr>
        <w:spacing w:after="0" w:line="240" w:lineRule="auto"/>
        <w:ind w:firstLine="993"/>
        <w:jc w:val="center"/>
        <w:rPr>
          <w:rFonts w:ascii="Times New Roman" w:eastAsia="Times New Roman" w:hAnsi="Times New Roman" w:cs="Times New Roman"/>
          <w:b/>
          <w:noProof/>
          <w:sz w:val="24"/>
          <w:szCs w:val="24"/>
        </w:rPr>
      </w:pPr>
    </w:p>
    <w:p w:rsidR="00AC7191" w:rsidRDefault="00AC7191" w:rsidP="00AC7191">
      <w:pPr>
        <w:pBdr>
          <w:bottom w:val="single" w:sz="12" w:space="1" w:color="auto"/>
        </w:pBdr>
        <w:spacing w:after="0" w:line="24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   32</w:t>
      </w:r>
      <w:r w:rsidRPr="00AC7191">
        <w:rPr>
          <w:rFonts w:ascii="Times New Roman" w:eastAsia="Times New Roman" w:hAnsi="Times New Roman" w:cs="Times New Roman"/>
          <w:bCs/>
          <w:noProof/>
          <w:sz w:val="24"/>
          <w:szCs w:val="24"/>
        </w:rPr>
        <w:t xml:space="preserve">. Dalykinių  olimpiadų, konkursų ir kitų renginių organizavimo  tvarkos aprašas  </w:t>
      </w:r>
      <w:r w:rsidRPr="00AC7191">
        <w:rPr>
          <w:rFonts w:ascii="Times New Roman" w:eastAsia="Times New Roman" w:hAnsi="Times New Roman" w:cs="Times New Roman"/>
          <w:noProof/>
          <w:sz w:val="24"/>
          <w:szCs w:val="24"/>
        </w:rPr>
        <w:t>nustoja galioti patvirtinus naują aprašą.</w:t>
      </w:r>
    </w:p>
    <w:p w:rsidR="00AC7191" w:rsidRPr="00AC7191" w:rsidRDefault="00AC7191" w:rsidP="00AC7191">
      <w:pPr>
        <w:pBdr>
          <w:bottom w:val="single" w:sz="12" w:space="1" w:color="auto"/>
        </w:pBdr>
        <w:spacing w:after="0" w:line="240" w:lineRule="auto"/>
        <w:ind w:firstLine="720"/>
        <w:rPr>
          <w:rFonts w:ascii="Times New Roman" w:eastAsia="Times New Roman" w:hAnsi="Times New Roman" w:cs="Times New Roman"/>
          <w:bCs/>
          <w:noProof/>
          <w:sz w:val="24"/>
          <w:szCs w:val="24"/>
        </w:rPr>
      </w:pPr>
    </w:p>
    <w:p w:rsidR="00AC7191" w:rsidRPr="00AC7191" w:rsidRDefault="00AC7191" w:rsidP="00AC7191">
      <w:pPr>
        <w:spacing w:after="0" w:line="240" w:lineRule="auto"/>
        <w:ind w:firstLine="993"/>
        <w:jc w:val="both"/>
        <w:rPr>
          <w:rFonts w:ascii="Times New Roman" w:eastAsia="Times New Roman" w:hAnsi="Times New Roman" w:cs="Times New Roman"/>
          <w:sz w:val="24"/>
          <w:szCs w:val="20"/>
        </w:rPr>
      </w:pPr>
    </w:p>
    <w:p w:rsidR="00AC7191" w:rsidRPr="00A40926" w:rsidRDefault="00AC7191" w:rsidP="00A40926">
      <w:pPr>
        <w:spacing w:after="0" w:line="240" w:lineRule="auto"/>
        <w:ind w:firstLine="993"/>
        <w:jc w:val="both"/>
        <w:rPr>
          <w:rFonts w:ascii="Times New Roman" w:eastAsia="Times New Roman" w:hAnsi="Times New Roman" w:cs="Times New Roman"/>
          <w:sz w:val="24"/>
          <w:szCs w:val="20"/>
        </w:rPr>
      </w:pPr>
    </w:p>
    <w:sectPr w:rsidR="00AC7191" w:rsidRPr="00A40926" w:rsidSect="00A40926">
      <w:pgSz w:w="11906" w:h="16838"/>
      <w:pgMar w:top="79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26"/>
    <w:rsid w:val="0007053B"/>
    <w:rsid w:val="001511F1"/>
    <w:rsid w:val="00A40926"/>
    <w:rsid w:val="00AA2DC6"/>
    <w:rsid w:val="00AC7191"/>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4092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40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4092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40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6177</Words>
  <Characters>3522</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3</cp:revision>
  <cp:lastPrinted>2020-06-12T07:27:00Z</cp:lastPrinted>
  <dcterms:created xsi:type="dcterms:W3CDTF">2020-06-12T06:47:00Z</dcterms:created>
  <dcterms:modified xsi:type="dcterms:W3CDTF">2020-06-12T07:27:00Z</dcterms:modified>
</cp:coreProperties>
</file>